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86D1A0" w14:textId="4B700A16" w:rsidR="004F4CF2" w:rsidRDefault="003E2C4D" w:rsidP="003E2C4D">
      <w:pPr>
        <w:jc w:val="center"/>
        <w:rPr>
          <w:b/>
          <w:bCs/>
          <w:sz w:val="32"/>
          <w:szCs w:val="32"/>
          <w:rtl/>
        </w:rPr>
      </w:pPr>
      <w:r w:rsidRPr="003E2C4D">
        <w:rPr>
          <w:b/>
          <w:bCs/>
          <w:sz w:val="32"/>
          <w:szCs w:val="32"/>
          <w:rtl/>
        </w:rPr>
        <w:t>توز</w:t>
      </w:r>
      <w:r w:rsidRPr="003E2C4D">
        <w:rPr>
          <w:rFonts w:hint="cs"/>
          <w:b/>
          <w:bCs/>
          <w:sz w:val="32"/>
          <w:szCs w:val="32"/>
          <w:rtl/>
        </w:rPr>
        <w:t>ّ</w:t>
      </w:r>
      <w:r w:rsidR="00A83248">
        <w:rPr>
          <w:b/>
          <w:bCs/>
          <w:sz w:val="32"/>
          <w:szCs w:val="32"/>
          <w:rtl/>
        </w:rPr>
        <w:t>ع المسل</w:t>
      </w:r>
      <w:r w:rsidR="00A83248">
        <w:rPr>
          <w:rFonts w:hint="cs"/>
          <w:b/>
          <w:bCs/>
          <w:sz w:val="32"/>
          <w:szCs w:val="32"/>
          <w:rtl/>
        </w:rPr>
        <w:t>مي</w:t>
      </w:r>
      <w:r w:rsidRPr="003E2C4D">
        <w:rPr>
          <w:b/>
          <w:bCs/>
          <w:sz w:val="32"/>
          <w:szCs w:val="32"/>
          <w:rtl/>
        </w:rPr>
        <w:t>ن في العالم</w:t>
      </w:r>
    </w:p>
    <w:p w14:paraId="6143B0DC" w14:textId="1C3A8219" w:rsidR="004F4CF2" w:rsidRDefault="004F4CF2" w:rsidP="00E675A4">
      <w:pPr>
        <w:shd w:val="clear" w:color="auto" w:fill="B2A1C7"/>
        <w:jc w:val="center"/>
        <w:rPr>
          <w:b/>
          <w:bCs/>
          <w:rtl/>
        </w:rPr>
      </w:pPr>
      <w:r w:rsidRPr="00E93F51">
        <w:rPr>
          <w:b/>
          <w:bCs/>
          <w:rtl/>
        </w:rPr>
        <w:t>كيف يتوز</w:t>
      </w:r>
      <w:r>
        <w:rPr>
          <w:rFonts w:hint="cs"/>
          <w:b/>
          <w:bCs/>
          <w:rtl/>
        </w:rPr>
        <w:t>ّ</w:t>
      </w:r>
      <w:r w:rsidRPr="00E93F51">
        <w:rPr>
          <w:b/>
          <w:bCs/>
          <w:rtl/>
        </w:rPr>
        <w:t xml:space="preserve">ع </w:t>
      </w:r>
      <w:r>
        <w:rPr>
          <w:b/>
          <w:bCs/>
          <w:rtl/>
        </w:rPr>
        <w:t>المسلمون في العالم</w:t>
      </w:r>
      <w:r w:rsidR="00E675A4">
        <w:rPr>
          <w:rFonts w:hint="cs"/>
          <w:b/>
          <w:bCs/>
          <w:rtl/>
        </w:rPr>
        <w:t>؟</w:t>
      </w:r>
    </w:p>
    <w:p w14:paraId="6A7A75CE" w14:textId="77777777" w:rsidR="003E2C4D" w:rsidRPr="003E2C4D" w:rsidRDefault="003E2C4D" w:rsidP="003E2C4D">
      <w:pPr>
        <w:jc w:val="both"/>
        <w:rPr>
          <w:b/>
          <w:bCs/>
          <w:rtl/>
        </w:rPr>
      </w:pPr>
    </w:p>
    <w:tbl>
      <w:tblPr>
        <w:tblStyle w:val="TableGrid"/>
        <w:bidiVisual/>
        <w:tblW w:w="0" w:type="auto"/>
        <w:tblInd w:w="471" w:type="dxa"/>
        <w:tblLook w:val="04A0" w:firstRow="1" w:lastRow="0" w:firstColumn="1" w:lastColumn="0" w:noHBand="0" w:noVBand="1"/>
      </w:tblPr>
      <w:tblGrid>
        <w:gridCol w:w="4551"/>
        <w:gridCol w:w="4554"/>
      </w:tblGrid>
      <w:tr w:rsidR="004F4CF2" w14:paraId="007B7793" w14:textId="77777777" w:rsidTr="004F4CF2">
        <w:tc>
          <w:tcPr>
            <w:tcW w:w="4788" w:type="dxa"/>
          </w:tcPr>
          <w:p w14:paraId="7CE4C641" w14:textId="77777777" w:rsidR="004F4CF2" w:rsidRDefault="004F4CF2" w:rsidP="004F4CF2">
            <w:pPr>
              <w:spacing w:before="240" w:afterLines="120" w:after="288"/>
              <w:contextualSpacing/>
              <w:jc w:val="both"/>
              <w:rPr>
                <w:b/>
                <w:bCs/>
                <w:rtl/>
                <w:lang w:eastAsia="en-US" w:bidi="ar-LB"/>
              </w:rPr>
            </w:pPr>
            <w:r w:rsidRPr="00E93F51">
              <w:rPr>
                <w:b/>
                <w:bCs/>
                <w:rtl/>
                <w:lang w:eastAsia="en-US" w:bidi="ar-LB"/>
              </w:rPr>
              <w:t>عدد المسلمين في العالم</w:t>
            </w:r>
          </w:p>
        </w:tc>
        <w:tc>
          <w:tcPr>
            <w:tcW w:w="4788" w:type="dxa"/>
          </w:tcPr>
          <w:p w14:paraId="6F969FC0" w14:textId="5A25A22D" w:rsidR="004F4CF2" w:rsidRPr="0054364E" w:rsidRDefault="004F4CF2" w:rsidP="004C49B9">
            <w:pPr>
              <w:spacing w:before="240" w:afterLines="120" w:after="288"/>
              <w:contextualSpacing/>
              <w:jc w:val="both"/>
              <w:rPr>
                <w:b/>
                <w:bCs/>
                <w:rtl/>
                <w:lang w:eastAsia="en-US" w:bidi="ar-LB"/>
              </w:rPr>
            </w:pPr>
            <w:r w:rsidRPr="005A547C">
              <w:rPr>
                <w:b/>
                <w:bCs/>
                <w:rtl/>
                <w:lang w:eastAsia="en-US" w:bidi="ar-LB"/>
              </w:rPr>
              <w:t>أكثر المناطق التي يتواجد فيها المسلمون</w:t>
            </w:r>
            <w:r w:rsidR="0054364E" w:rsidRPr="005A547C">
              <w:rPr>
                <w:rFonts w:hint="cs"/>
                <w:b/>
                <w:bCs/>
                <w:rtl/>
                <w:lang w:eastAsia="en-US" w:bidi="ar-LB"/>
              </w:rPr>
              <w:t xml:space="preserve"> </w:t>
            </w:r>
          </w:p>
        </w:tc>
      </w:tr>
    </w:tbl>
    <w:p w14:paraId="1BA6E865" w14:textId="77777777" w:rsidR="004F4CF2" w:rsidRDefault="004F4CF2" w:rsidP="004F4CF2">
      <w:pPr>
        <w:spacing w:before="240" w:afterLines="120" w:after="288"/>
        <w:ind w:left="471"/>
        <w:contextualSpacing/>
        <w:jc w:val="both"/>
        <w:rPr>
          <w:b/>
          <w:bCs/>
          <w:lang w:eastAsia="en-US" w:bidi="ar-LB"/>
        </w:rPr>
      </w:pPr>
    </w:p>
    <w:p w14:paraId="6D2E21B0" w14:textId="32E6BAE4" w:rsidR="004F4CF2" w:rsidRPr="00E93F51" w:rsidRDefault="00E675A4" w:rsidP="004F4CF2">
      <w:pPr>
        <w:numPr>
          <w:ilvl w:val="0"/>
          <w:numId w:val="39"/>
        </w:numPr>
        <w:spacing w:before="240" w:afterLines="120" w:after="288"/>
        <w:ind w:left="471" w:hanging="471"/>
        <w:contextualSpacing/>
        <w:jc w:val="both"/>
        <w:rPr>
          <w:b/>
          <w:bCs/>
          <w:lang w:eastAsia="en-US" w:bidi="ar-LB"/>
        </w:rPr>
      </w:pPr>
      <w:r>
        <w:rPr>
          <w:b/>
          <w:bCs/>
          <w:rtl/>
          <w:lang w:eastAsia="en-US" w:bidi="ar-LB"/>
        </w:rPr>
        <w:t>عدد المسلمين في العالم</w:t>
      </w:r>
    </w:p>
    <w:p w14:paraId="1DCF4EB8" w14:textId="3A876068" w:rsidR="004F4CF2" w:rsidRDefault="004F4CF2" w:rsidP="004F4CF2">
      <w:pPr>
        <w:spacing w:afterLines="120" w:after="288"/>
        <w:ind w:left="471" w:firstLine="2"/>
        <w:contextualSpacing/>
        <w:jc w:val="both"/>
        <w:rPr>
          <w:rtl/>
          <w:lang w:eastAsia="en-US" w:bidi="ar-LB"/>
        </w:rPr>
      </w:pPr>
      <w:r w:rsidRPr="00E93F51">
        <w:rPr>
          <w:rtl/>
          <w:lang w:eastAsia="en-US" w:bidi="ar-LB"/>
        </w:rPr>
        <w:t>يصل عدد المسلمين (الس</w:t>
      </w:r>
      <w:r>
        <w:rPr>
          <w:rFonts w:hint="cs"/>
          <w:rtl/>
          <w:lang w:eastAsia="en-US" w:bidi="ar-LB"/>
        </w:rPr>
        <w:t>ُّ</w:t>
      </w:r>
      <w:r w:rsidRPr="00E93F51">
        <w:rPr>
          <w:rtl/>
          <w:lang w:eastAsia="en-US" w:bidi="ar-LB"/>
        </w:rPr>
        <w:t>ن</w:t>
      </w:r>
      <w:r>
        <w:rPr>
          <w:rFonts w:hint="cs"/>
          <w:rtl/>
          <w:lang w:eastAsia="en-US" w:bidi="ar-LB"/>
        </w:rPr>
        <w:t>َّ</w:t>
      </w:r>
      <w:r w:rsidRPr="00E93F51">
        <w:rPr>
          <w:rtl/>
          <w:lang w:eastAsia="en-US" w:bidi="ar-LB"/>
        </w:rPr>
        <w:t>ة والش</w:t>
      </w:r>
      <w:r>
        <w:rPr>
          <w:rFonts w:hint="cs"/>
          <w:rtl/>
          <w:lang w:eastAsia="en-US" w:bidi="ar-LB"/>
        </w:rPr>
        <w:t>ي</w:t>
      </w:r>
      <w:r>
        <w:rPr>
          <w:rtl/>
          <w:lang w:eastAsia="en-US" w:bidi="ar-LB"/>
        </w:rPr>
        <w:t>ع</w:t>
      </w:r>
      <w:r w:rsidRPr="00E93F51">
        <w:rPr>
          <w:rtl/>
          <w:lang w:eastAsia="en-US" w:bidi="ar-LB"/>
        </w:rPr>
        <w:t>ة) في العالم إلى أكثر من 1.9 ملي</w:t>
      </w:r>
      <w:r>
        <w:rPr>
          <w:rtl/>
          <w:lang w:eastAsia="en-US" w:bidi="ar-LB"/>
        </w:rPr>
        <w:t>ار نسمة</w:t>
      </w:r>
      <w:r>
        <w:rPr>
          <w:rFonts w:hint="cs"/>
          <w:rtl/>
          <w:lang w:eastAsia="en-US" w:bidi="ar-LB"/>
        </w:rPr>
        <w:t>؛</w:t>
      </w:r>
      <w:r w:rsidRPr="00E93F51">
        <w:rPr>
          <w:rtl/>
          <w:lang w:eastAsia="en-US" w:bidi="ar-LB"/>
        </w:rPr>
        <w:t xml:space="preserve"> أي ما يعادل 24.8% من إجمالي</w:t>
      </w:r>
      <w:r>
        <w:rPr>
          <w:rFonts w:hint="cs"/>
          <w:rtl/>
          <w:lang w:eastAsia="en-US" w:bidi="ar-LB"/>
        </w:rPr>
        <w:t>ّ</w:t>
      </w:r>
      <w:r w:rsidRPr="00E93F51">
        <w:rPr>
          <w:rtl/>
          <w:lang w:eastAsia="en-US" w:bidi="ar-LB"/>
        </w:rPr>
        <w:t xml:space="preserve"> عدد </w:t>
      </w:r>
      <w:r>
        <w:rPr>
          <w:rtl/>
          <w:lang w:eastAsia="en-US" w:bidi="ar-LB"/>
        </w:rPr>
        <w:t>سكّان</w:t>
      </w:r>
      <w:r w:rsidRPr="00E93F51">
        <w:rPr>
          <w:rtl/>
          <w:lang w:eastAsia="en-US" w:bidi="ar-LB"/>
        </w:rPr>
        <w:t xml:space="preserve"> العالم بحسب الإحصاءات التي أ</w:t>
      </w:r>
      <w:r>
        <w:rPr>
          <w:rFonts w:hint="cs"/>
          <w:rtl/>
          <w:lang w:eastAsia="en-US" w:bidi="ar-LB"/>
        </w:rPr>
        <w:t>ُ</w:t>
      </w:r>
      <w:r w:rsidRPr="00E93F51">
        <w:rPr>
          <w:rtl/>
          <w:lang w:eastAsia="en-US" w:bidi="ar-LB"/>
        </w:rPr>
        <w:t>جريت في العام 2015م.</w:t>
      </w:r>
    </w:p>
    <w:p w14:paraId="350BA8C2" w14:textId="77777777" w:rsidR="006F686C" w:rsidRDefault="006F686C" w:rsidP="004F4CF2">
      <w:pPr>
        <w:spacing w:afterLines="120" w:after="288"/>
        <w:ind w:left="471" w:firstLine="2"/>
        <w:contextualSpacing/>
        <w:jc w:val="both"/>
        <w:rPr>
          <w:rtl/>
          <w:lang w:eastAsia="en-US" w:bidi="ar-LB"/>
        </w:rPr>
      </w:pPr>
    </w:p>
    <w:p w14:paraId="4B317D1B" w14:textId="4EA7C82F" w:rsidR="004F4CF2" w:rsidRPr="004C49B9" w:rsidRDefault="004F4CF2" w:rsidP="004F4CF2">
      <w:pPr>
        <w:numPr>
          <w:ilvl w:val="0"/>
          <w:numId w:val="39"/>
        </w:numPr>
        <w:spacing w:afterLines="120" w:after="288"/>
        <w:ind w:left="471" w:hanging="471"/>
        <w:contextualSpacing/>
        <w:jc w:val="both"/>
        <w:rPr>
          <w:b/>
          <w:bCs/>
          <w:lang w:eastAsia="en-US" w:bidi="ar-LB"/>
        </w:rPr>
      </w:pPr>
      <w:r w:rsidRPr="004C49B9">
        <w:rPr>
          <w:b/>
          <w:bCs/>
          <w:rtl/>
          <w:lang w:eastAsia="en-US" w:bidi="ar-LB"/>
        </w:rPr>
        <w:t>أكثر الم</w:t>
      </w:r>
      <w:r w:rsidR="00E675A4" w:rsidRPr="004C49B9">
        <w:rPr>
          <w:b/>
          <w:bCs/>
          <w:rtl/>
          <w:lang w:eastAsia="en-US" w:bidi="ar-LB"/>
        </w:rPr>
        <w:t>ناطق التي يتواجد فيها المسلمون</w:t>
      </w:r>
    </w:p>
    <w:p w14:paraId="44995ADC" w14:textId="77777777" w:rsidR="004F4CF2" w:rsidRPr="004C49B9" w:rsidRDefault="004F4CF2" w:rsidP="004F4CF2">
      <w:pPr>
        <w:spacing w:afterLines="120" w:after="288"/>
        <w:ind w:left="471" w:firstLine="2"/>
        <w:contextualSpacing/>
        <w:jc w:val="both"/>
        <w:rPr>
          <w:rtl/>
          <w:lang w:eastAsia="en-US" w:bidi="ar-LB"/>
        </w:rPr>
      </w:pPr>
      <w:r w:rsidRPr="004C49B9">
        <w:rPr>
          <w:rtl/>
          <w:lang w:eastAsia="en-US" w:bidi="ar-LB"/>
        </w:rPr>
        <w:t>يعيش معظم المسلمين في منطقت</w:t>
      </w:r>
      <w:r w:rsidRPr="004C49B9">
        <w:rPr>
          <w:rFonts w:hint="cs"/>
          <w:rtl/>
          <w:lang w:eastAsia="en-US" w:bidi="ar-LB"/>
        </w:rPr>
        <w:t>َ</w:t>
      </w:r>
      <w:r w:rsidRPr="004C49B9">
        <w:rPr>
          <w:rtl/>
          <w:lang w:eastAsia="en-US" w:bidi="ar-LB"/>
        </w:rPr>
        <w:t>ي الشرق الأوسط الواقعة في</w:t>
      </w:r>
      <w:r w:rsidRPr="004C49B9">
        <w:rPr>
          <w:rFonts w:hint="cs"/>
          <w:rtl/>
          <w:lang w:eastAsia="en-US" w:bidi="ar-LB"/>
        </w:rPr>
        <w:t>:</w:t>
      </w:r>
    </w:p>
    <w:p w14:paraId="4A3F92E5" w14:textId="63E72ABB" w:rsidR="004F4CF2" w:rsidRPr="004C49B9" w:rsidRDefault="004F4CF2" w:rsidP="004F4CF2">
      <w:pPr>
        <w:pStyle w:val="ListParagraph"/>
        <w:numPr>
          <w:ilvl w:val="0"/>
          <w:numId w:val="45"/>
        </w:numPr>
        <w:bidi/>
        <w:spacing w:afterLines="120" w:after="288"/>
        <w:jc w:val="both"/>
        <w:rPr>
          <w:rFonts w:ascii="Simplified Arabic" w:hAnsi="Simplified Arabic" w:cs="Simplified Arabic"/>
          <w:sz w:val="28"/>
          <w:szCs w:val="28"/>
          <w:lang w:bidi="ar-LB"/>
        </w:rPr>
      </w:pPr>
      <w:r w:rsidRPr="004C49B9">
        <w:rPr>
          <w:rFonts w:ascii="Simplified Arabic" w:hAnsi="Simplified Arabic" w:cs="Simplified Arabic"/>
          <w:sz w:val="28"/>
          <w:szCs w:val="28"/>
          <w:rtl/>
          <w:lang w:bidi="ar-LB"/>
        </w:rPr>
        <w:t>القار</w:t>
      </w:r>
      <w:r w:rsidRPr="004C49B9">
        <w:rPr>
          <w:rFonts w:ascii="Simplified Arabic" w:hAnsi="Simplified Arabic" w:cs="Simplified Arabic" w:hint="cs"/>
          <w:sz w:val="28"/>
          <w:szCs w:val="28"/>
          <w:rtl/>
          <w:lang w:bidi="ar-LB"/>
        </w:rPr>
        <w:t>ّ</w:t>
      </w:r>
      <w:r w:rsidRPr="004C49B9">
        <w:rPr>
          <w:rFonts w:ascii="Simplified Arabic" w:hAnsi="Simplified Arabic" w:cs="Simplified Arabic"/>
          <w:sz w:val="28"/>
          <w:szCs w:val="28"/>
          <w:rtl/>
          <w:lang w:bidi="ar-LB"/>
        </w:rPr>
        <w:t>ة الآسيوي</w:t>
      </w:r>
      <w:r w:rsidRPr="004C49B9">
        <w:rPr>
          <w:rFonts w:ascii="Simplified Arabic" w:hAnsi="Simplified Arabic" w:cs="Simplified Arabic" w:hint="cs"/>
          <w:sz w:val="28"/>
          <w:szCs w:val="28"/>
          <w:rtl/>
          <w:lang w:bidi="ar-LB"/>
        </w:rPr>
        <w:t>ّ</w:t>
      </w:r>
      <w:r w:rsidRPr="004C49B9">
        <w:rPr>
          <w:rFonts w:ascii="Simplified Arabic" w:hAnsi="Simplified Arabic" w:cs="Simplified Arabic"/>
          <w:sz w:val="28"/>
          <w:szCs w:val="28"/>
          <w:rtl/>
          <w:lang w:bidi="ar-LB"/>
        </w:rPr>
        <w:t>ة بنسبة 66.3%</w:t>
      </w:r>
      <w:r w:rsidRPr="004C49B9">
        <w:rPr>
          <w:rFonts w:ascii="Simplified Arabic" w:hAnsi="Simplified Arabic" w:cs="Simplified Arabic" w:hint="cs"/>
          <w:sz w:val="28"/>
          <w:szCs w:val="28"/>
          <w:rtl/>
          <w:lang w:bidi="ar-LB"/>
        </w:rPr>
        <w:t>.</w:t>
      </w:r>
    </w:p>
    <w:p w14:paraId="248E8775" w14:textId="77777777" w:rsidR="005A547C" w:rsidRDefault="004F4CF2" w:rsidP="004F4CF2">
      <w:pPr>
        <w:pStyle w:val="ListParagraph"/>
        <w:numPr>
          <w:ilvl w:val="0"/>
          <w:numId w:val="45"/>
        </w:numPr>
        <w:bidi/>
        <w:spacing w:afterLines="120" w:after="288"/>
        <w:jc w:val="both"/>
        <w:rPr>
          <w:rFonts w:ascii="Simplified Arabic" w:hAnsi="Simplified Arabic" w:cs="Simplified Arabic" w:hint="cs"/>
          <w:sz w:val="28"/>
          <w:szCs w:val="28"/>
          <w:lang w:bidi="ar-LB"/>
        </w:rPr>
      </w:pPr>
      <w:r w:rsidRPr="004C49B9">
        <w:rPr>
          <w:rFonts w:ascii="Simplified Arabic" w:hAnsi="Simplified Arabic" w:cs="Simplified Arabic"/>
          <w:sz w:val="28"/>
          <w:szCs w:val="28"/>
          <w:rtl/>
          <w:lang w:bidi="ar-LB"/>
        </w:rPr>
        <w:t>الجزء الشمالي</w:t>
      </w:r>
      <w:r w:rsidRPr="004C49B9">
        <w:rPr>
          <w:rFonts w:ascii="Simplified Arabic" w:hAnsi="Simplified Arabic" w:cs="Simplified Arabic" w:hint="cs"/>
          <w:sz w:val="28"/>
          <w:szCs w:val="28"/>
          <w:rtl/>
          <w:lang w:bidi="ar-LB"/>
        </w:rPr>
        <w:t>ّ</w:t>
      </w:r>
      <w:r w:rsidRPr="004C49B9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من القار</w:t>
      </w:r>
      <w:r w:rsidRPr="004C49B9">
        <w:rPr>
          <w:rFonts w:ascii="Simplified Arabic" w:hAnsi="Simplified Arabic" w:cs="Simplified Arabic" w:hint="cs"/>
          <w:sz w:val="28"/>
          <w:szCs w:val="28"/>
          <w:rtl/>
          <w:lang w:bidi="ar-LB"/>
        </w:rPr>
        <w:t>ّ</w:t>
      </w:r>
      <w:r w:rsidRPr="004C49B9">
        <w:rPr>
          <w:rFonts w:ascii="Simplified Arabic" w:hAnsi="Simplified Arabic" w:cs="Simplified Arabic"/>
          <w:sz w:val="28"/>
          <w:szCs w:val="28"/>
          <w:rtl/>
          <w:lang w:bidi="ar-LB"/>
        </w:rPr>
        <w:t>ة ال</w:t>
      </w:r>
      <w:r w:rsidRPr="004C49B9">
        <w:rPr>
          <w:rFonts w:ascii="Simplified Arabic" w:hAnsi="Simplified Arabic" w:cs="Simplified Arabic" w:hint="cs"/>
          <w:sz w:val="28"/>
          <w:szCs w:val="28"/>
          <w:rtl/>
          <w:lang w:bidi="ar-LB"/>
        </w:rPr>
        <w:t>أ</w:t>
      </w:r>
      <w:r w:rsidRPr="004C49B9">
        <w:rPr>
          <w:rFonts w:ascii="Simplified Arabic" w:hAnsi="Simplified Arabic" w:cs="Simplified Arabic"/>
          <w:sz w:val="28"/>
          <w:szCs w:val="28"/>
          <w:rtl/>
          <w:lang w:bidi="ar-LB"/>
        </w:rPr>
        <w:t>فريقي</w:t>
      </w:r>
      <w:r w:rsidRPr="004C49B9">
        <w:rPr>
          <w:rFonts w:ascii="Simplified Arabic" w:hAnsi="Simplified Arabic" w:cs="Simplified Arabic" w:hint="cs"/>
          <w:sz w:val="28"/>
          <w:szCs w:val="28"/>
          <w:rtl/>
          <w:lang w:bidi="ar-LB"/>
        </w:rPr>
        <w:t>ّ</w:t>
      </w:r>
      <w:r w:rsidR="005A547C">
        <w:rPr>
          <w:rFonts w:ascii="Simplified Arabic" w:hAnsi="Simplified Arabic" w:cs="Simplified Arabic"/>
          <w:sz w:val="28"/>
          <w:szCs w:val="28"/>
          <w:rtl/>
          <w:lang w:bidi="ar-LB"/>
        </w:rPr>
        <w:t>ة بنسبة 33.7%</w:t>
      </w:r>
      <w:r w:rsidR="005A547C">
        <w:rPr>
          <w:rFonts w:ascii="Simplified Arabic" w:hAnsi="Simplified Arabic" w:cs="Simplified Arabic" w:hint="cs"/>
          <w:sz w:val="28"/>
          <w:szCs w:val="28"/>
          <w:rtl/>
          <w:lang w:bidi="ar-LB"/>
        </w:rPr>
        <w:t>.</w:t>
      </w:r>
    </w:p>
    <w:p w14:paraId="03F34764" w14:textId="1375AD85" w:rsidR="004F4CF2" w:rsidRPr="004C49B9" w:rsidRDefault="004F4CF2" w:rsidP="005A547C">
      <w:pPr>
        <w:pStyle w:val="ListParagraph"/>
        <w:numPr>
          <w:ilvl w:val="0"/>
          <w:numId w:val="45"/>
        </w:numPr>
        <w:bidi/>
        <w:spacing w:afterLines="120" w:after="288"/>
        <w:jc w:val="both"/>
        <w:rPr>
          <w:rFonts w:ascii="Simplified Arabic" w:hAnsi="Simplified Arabic" w:cs="Simplified Arabic"/>
          <w:sz w:val="28"/>
          <w:szCs w:val="28"/>
          <w:lang w:bidi="ar-LB"/>
        </w:rPr>
      </w:pPr>
      <w:r w:rsidRPr="004C49B9">
        <w:rPr>
          <w:rFonts w:ascii="Simplified Arabic" w:hAnsi="Simplified Arabic" w:cs="Simplified Arabic"/>
          <w:sz w:val="28"/>
          <w:szCs w:val="28"/>
          <w:rtl/>
          <w:lang w:bidi="ar-LB"/>
        </w:rPr>
        <w:t>تضم</w:t>
      </w:r>
      <w:r w:rsidRPr="004C49B9">
        <w:rPr>
          <w:rFonts w:ascii="Simplified Arabic" w:hAnsi="Simplified Arabic" w:cs="Simplified Arabic" w:hint="cs"/>
          <w:sz w:val="28"/>
          <w:szCs w:val="28"/>
          <w:rtl/>
          <w:lang w:bidi="ar-LB"/>
        </w:rPr>
        <w:t>ّ</w:t>
      </w:r>
      <w:r w:rsidRPr="004C49B9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أندونيسيا وماليزيا أضخم تجمّعين للمسلمين في العالم. </w:t>
      </w:r>
    </w:p>
    <w:p w14:paraId="270685E5" w14:textId="5076FA0D" w:rsidR="004F4CF2" w:rsidRPr="004C49B9" w:rsidRDefault="004F4CF2" w:rsidP="004F4CF2">
      <w:pPr>
        <w:pStyle w:val="ListParagraph"/>
        <w:numPr>
          <w:ilvl w:val="0"/>
          <w:numId w:val="45"/>
        </w:numPr>
        <w:bidi/>
        <w:spacing w:afterLines="120" w:after="288"/>
        <w:jc w:val="both"/>
        <w:rPr>
          <w:rFonts w:ascii="Simplified Arabic" w:hAnsi="Simplified Arabic" w:cs="Simplified Arabic"/>
          <w:sz w:val="28"/>
          <w:szCs w:val="28"/>
          <w:rtl/>
          <w:lang w:bidi="ar-LB"/>
        </w:rPr>
      </w:pPr>
      <w:r w:rsidRPr="004C49B9">
        <w:rPr>
          <w:rFonts w:ascii="Simplified Arabic" w:hAnsi="Simplified Arabic" w:cs="Simplified Arabic"/>
          <w:sz w:val="28"/>
          <w:szCs w:val="28"/>
          <w:rtl/>
          <w:lang w:bidi="ar-LB"/>
        </w:rPr>
        <w:t>كما يتواجد المسلمون ضمن تجم</w:t>
      </w:r>
      <w:r w:rsidRPr="004C49B9">
        <w:rPr>
          <w:rFonts w:ascii="Simplified Arabic" w:hAnsi="Simplified Arabic" w:cs="Simplified Arabic" w:hint="cs"/>
          <w:sz w:val="28"/>
          <w:szCs w:val="28"/>
          <w:rtl/>
          <w:lang w:bidi="ar-LB"/>
        </w:rPr>
        <w:t>ّ</w:t>
      </w:r>
      <w:r w:rsidRPr="004C49B9">
        <w:rPr>
          <w:rFonts w:ascii="Simplified Arabic" w:hAnsi="Simplified Arabic" w:cs="Simplified Arabic"/>
          <w:sz w:val="28"/>
          <w:szCs w:val="28"/>
          <w:rtl/>
          <w:lang w:bidi="ar-LB"/>
        </w:rPr>
        <w:t>عات إسلامي</w:t>
      </w:r>
      <w:r w:rsidRPr="004C49B9">
        <w:rPr>
          <w:rFonts w:ascii="Simplified Arabic" w:hAnsi="Simplified Arabic" w:cs="Simplified Arabic" w:hint="cs"/>
          <w:sz w:val="28"/>
          <w:szCs w:val="28"/>
          <w:rtl/>
          <w:lang w:bidi="ar-LB"/>
        </w:rPr>
        <w:t>ّ</w:t>
      </w:r>
      <w:r w:rsidRPr="004C49B9">
        <w:rPr>
          <w:rFonts w:ascii="Simplified Arabic" w:hAnsi="Simplified Arabic" w:cs="Simplified Arabic"/>
          <w:sz w:val="28"/>
          <w:szCs w:val="28"/>
          <w:rtl/>
          <w:lang w:bidi="ar-LB"/>
        </w:rPr>
        <w:t>ة في العديد من الدول أمثال</w:t>
      </w:r>
      <w:r w:rsidRPr="004C49B9">
        <w:rPr>
          <w:rFonts w:ascii="Simplified Arabic" w:hAnsi="Simplified Arabic" w:cs="Simplified Arabic" w:hint="cs"/>
          <w:sz w:val="28"/>
          <w:szCs w:val="28"/>
          <w:rtl/>
          <w:lang w:bidi="ar-LB"/>
        </w:rPr>
        <w:t>:</w:t>
      </w:r>
      <w:r w:rsidRPr="004C49B9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(الصين، ودول البلقان، ودول الجزء الشرقي</w:t>
      </w:r>
      <w:r w:rsidRPr="004C49B9">
        <w:rPr>
          <w:rFonts w:ascii="Simplified Arabic" w:hAnsi="Simplified Arabic" w:cs="Simplified Arabic" w:hint="cs"/>
          <w:sz w:val="28"/>
          <w:szCs w:val="28"/>
          <w:rtl/>
          <w:lang w:bidi="ar-LB"/>
        </w:rPr>
        <w:t>ّ</w:t>
      </w:r>
      <w:r w:rsidR="00E675A4" w:rsidRPr="004C49B9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من أوروبا، وروسيا).</w:t>
      </w:r>
    </w:p>
    <w:p w14:paraId="28FC4670" w14:textId="569FB024" w:rsidR="004F4CF2" w:rsidRPr="00E93F51" w:rsidRDefault="004F4CF2" w:rsidP="004F4CF2">
      <w:pPr>
        <w:shd w:val="clear" w:color="auto" w:fill="B2A1C7"/>
        <w:jc w:val="both"/>
        <w:rPr>
          <w:b/>
          <w:bCs/>
          <w:rtl/>
        </w:rPr>
      </w:pPr>
      <w:r>
        <w:rPr>
          <w:rFonts w:hint="cs"/>
          <w:b/>
          <w:bCs/>
          <w:rtl/>
        </w:rPr>
        <w:t xml:space="preserve">           </w:t>
      </w:r>
      <w:r w:rsidRPr="00E93F51">
        <w:rPr>
          <w:b/>
          <w:bCs/>
          <w:rtl/>
        </w:rPr>
        <w:t xml:space="preserve"> كيف يتوزّع المسلمون في العالم</w:t>
      </w:r>
      <w:r w:rsidR="0054364E" w:rsidRPr="0054364E">
        <w:rPr>
          <w:b/>
          <w:bCs/>
          <w:rtl/>
        </w:rPr>
        <w:t xml:space="preserve"> </w:t>
      </w:r>
      <w:r w:rsidR="0054364E">
        <w:rPr>
          <w:b/>
          <w:bCs/>
          <w:rtl/>
        </w:rPr>
        <w:t>العربيّ</w:t>
      </w:r>
      <w:r w:rsidR="00E675A4">
        <w:rPr>
          <w:b/>
          <w:bCs/>
          <w:rtl/>
        </w:rPr>
        <w:t xml:space="preserve"> وفي المستقبل</w:t>
      </w:r>
      <w:r w:rsidRPr="00E93F51">
        <w:rPr>
          <w:b/>
          <w:bCs/>
          <w:rtl/>
        </w:rPr>
        <w:t xml:space="preserve">؟ </w:t>
      </w:r>
    </w:p>
    <w:p w14:paraId="7126EFA1" w14:textId="77777777" w:rsidR="004F4CF2" w:rsidRPr="00E93F51" w:rsidRDefault="004F4CF2" w:rsidP="004F4CF2">
      <w:pPr>
        <w:tabs>
          <w:tab w:val="left" w:leader="dot" w:pos="9785"/>
        </w:tabs>
        <w:rPr>
          <w:rtl/>
        </w:rPr>
      </w:pPr>
    </w:p>
    <w:p w14:paraId="198BF932" w14:textId="77777777" w:rsidR="004F4CF2" w:rsidRDefault="004F4CF2" w:rsidP="004F4CF2">
      <w:pPr>
        <w:spacing w:before="240" w:after="200" w:line="276" w:lineRule="auto"/>
        <w:ind w:left="473"/>
        <w:contextualSpacing/>
        <w:jc w:val="both"/>
        <w:rPr>
          <w:b/>
          <w:bCs/>
          <w:rtl/>
          <w:lang w:eastAsia="en-US" w:bidi="ar-LB"/>
        </w:rPr>
      </w:pPr>
    </w:p>
    <w:tbl>
      <w:tblPr>
        <w:tblStyle w:val="TableGrid"/>
        <w:bidiVisual/>
        <w:tblW w:w="0" w:type="auto"/>
        <w:tblInd w:w="473" w:type="dxa"/>
        <w:tblLook w:val="04A0" w:firstRow="1" w:lastRow="0" w:firstColumn="1" w:lastColumn="0" w:noHBand="0" w:noVBand="1"/>
      </w:tblPr>
      <w:tblGrid>
        <w:gridCol w:w="4542"/>
        <w:gridCol w:w="4561"/>
      </w:tblGrid>
      <w:tr w:rsidR="004F4CF2" w14:paraId="124756F8" w14:textId="77777777" w:rsidTr="0054364E">
        <w:tc>
          <w:tcPr>
            <w:tcW w:w="4542" w:type="dxa"/>
          </w:tcPr>
          <w:p w14:paraId="29E3C284" w14:textId="77777777" w:rsidR="004F4CF2" w:rsidRDefault="004F4CF2" w:rsidP="004F4CF2">
            <w:pPr>
              <w:spacing w:before="240" w:after="200" w:line="276" w:lineRule="auto"/>
              <w:contextualSpacing/>
              <w:jc w:val="both"/>
              <w:rPr>
                <w:b/>
                <w:bCs/>
                <w:rtl/>
                <w:lang w:eastAsia="en-US" w:bidi="ar-LB"/>
              </w:rPr>
            </w:pPr>
            <w:r>
              <w:rPr>
                <w:b/>
                <w:bCs/>
                <w:rtl/>
                <w:lang w:eastAsia="en-US" w:bidi="ar-LB"/>
              </w:rPr>
              <w:t>سكّان</w:t>
            </w:r>
            <w:r w:rsidRPr="00E93F51">
              <w:rPr>
                <w:b/>
                <w:bCs/>
                <w:rtl/>
                <w:lang w:eastAsia="en-US" w:bidi="ar-LB"/>
              </w:rPr>
              <w:t xml:space="preserve"> الدول </w:t>
            </w:r>
            <w:r>
              <w:rPr>
                <w:b/>
                <w:bCs/>
                <w:rtl/>
                <w:lang w:eastAsia="en-US" w:bidi="ar-LB"/>
              </w:rPr>
              <w:t>العربيّ</w:t>
            </w:r>
            <w:r w:rsidRPr="00E93F51">
              <w:rPr>
                <w:b/>
                <w:bCs/>
                <w:rtl/>
                <w:lang w:eastAsia="en-US" w:bidi="ar-LB"/>
              </w:rPr>
              <w:t>ة</w:t>
            </w:r>
          </w:p>
        </w:tc>
        <w:tc>
          <w:tcPr>
            <w:tcW w:w="4561" w:type="dxa"/>
          </w:tcPr>
          <w:p w14:paraId="21AA0325" w14:textId="77777777" w:rsidR="004F4CF2" w:rsidRDefault="004F4CF2" w:rsidP="004F4CF2">
            <w:pPr>
              <w:spacing w:before="240" w:after="200" w:line="276" w:lineRule="auto"/>
              <w:contextualSpacing/>
              <w:jc w:val="both"/>
              <w:rPr>
                <w:b/>
                <w:bCs/>
                <w:rtl/>
                <w:lang w:eastAsia="en-US" w:bidi="ar-LB"/>
              </w:rPr>
            </w:pPr>
            <w:r w:rsidRPr="005A547C">
              <w:rPr>
                <w:b/>
                <w:bCs/>
                <w:rtl/>
                <w:lang w:eastAsia="en-US" w:bidi="ar-LB"/>
              </w:rPr>
              <w:t>المسلمون في المستقبل</w:t>
            </w:r>
          </w:p>
        </w:tc>
      </w:tr>
    </w:tbl>
    <w:p w14:paraId="6F8EE407" w14:textId="77777777" w:rsidR="004F4CF2" w:rsidRPr="00E93F51" w:rsidRDefault="004F4CF2" w:rsidP="004F4CF2">
      <w:pPr>
        <w:ind w:firstLine="473"/>
        <w:contextualSpacing/>
        <w:jc w:val="both"/>
        <w:rPr>
          <w:rtl/>
          <w:lang w:eastAsia="en-US" w:bidi="ar-LB"/>
        </w:rPr>
      </w:pPr>
      <w:r w:rsidRPr="00E93F51">
        <w:rPr>
          <w:rtl/>
          <w:lang w:eastAsia="en-US" w:bidi="ar-LB"/>
        </w:rPr>
        <w:t>ي</w:t>
      </w:r>
      <w:r>
        <w:rPr>
          <w:rFonts w:hint="cs"/>
          <w:rtl/>
          <w:lang w:eastAsia="en-US" w:bidi="ar-LB"/>
        </w:rPr>
        <w:t>ُ</w:t>
      </w:r>
      <w:r w:rsidRPr="00E93F51">
        <w:rPr>
          <w:rtl/>
          <w:lang w:eastAsia="en-US" w:bidi="ar-LB"/>
        </w:rPr>
        <w:t>شك</w:t>
      </w:r>
      <w:r>
        <w:rPr>
          <w:rFonts w:hint="cs"/>
          <w:rtl/>
          <w:lang w:eastAsia="en-US" w:bidi="ar-LB"/>
        </w:rPr>
        <w:t>ِّ</w:t>
      </w:r>
      <w:r w:rsidRPr="00E93F51">
        <w:rPr>
          <w:rtl/>
          <w:lang w:eastAsia="en-US" w:bidi="ar-LB"/>
        </w:rPr>
        <w:t>ل كل</w:t>
      </w:r>
      <w:r>
        <w:rPr>
          <w:rFonts w:hint="cs"/>
          <w:rtl/>
          <w:lang w:eastAsia="en-US" w:bidi="ar-LB"/>
        </w:rPr>
        <w:t>ٌّ</w:t>
      </w:r>
      <w:r w:rsidRPr="00E93F51">
        <w:rPr>
          <w:rtl/>
          <w:lang w:eastAsia="en-US" w:bidi="ar-LB"/>
        </w:rPr>
        <w:t xml:space="preserve"> م</w:t>
      </w:r>
      <w:r>
        <w:rPr>
          <w:rFonts w:hint="cs"/>
          <w:rtl/>
          <w:lang w:eastAsia="en-US" w:bidi="ar-LB"/>
        </w:rPr>
        <w:t>ِ</w:t>
      </w:r>
      <w:r w:rsidRPr="00E93F51">
        <w:rPr>
          <w:rtl/>
          <w:lang w:eastAsia="en-US" w:bidi="ar-LB"/>
        </w:rPr>
        <w:t>ن</w:t>
      </w:r>
      <w:r>
        <w:rPr>
          <w:rFonts w:hint="cs"/>
          <w:rtl/>
          <w:lang w:eastAsia="en-US" w:bidi="ar-LB"/>
        </w:rPr>
        <w:t>ْ</w:t>
      </w:r>
      <w:r w:rsidRPr="00E93F51">
        <w:rPr>
          <w:rtl/>
          <w:lang w:eastAsia="en-US" w:bidi="ar-LB"/>
        </w:rPr>
        <w:t>:</w:t>
      </w:r>
    </w:p>
    <w:p w14:paraId="57CEC7B8" w14:textId="77777777" w:rsidR="004F4CF2" w:rsidRPr="00E93F51" w:rsidRDefault="004F4CF2" w:rsidP="004F4CF2">
      <w:pPr>
        <w:numPr>
          <w:ilvl w:val="0"/>
          <w:numId w:val="38"/>
        </w:numPr>
        <w:spacing w:line="288" w:lineRule="auto"/>
        <w:ind w:left="899" w:hanging="426"/>
        <w:jc w:val="both"/>
        <w:rPr>
          <w:lang w:eastAsia="en-US" w:bidi="ar-LB"/>
        </w:rPr>
      </w:pPr>
      <w:r>
        <w:rPr>
          <w:rtl/>
          <w:lang w:eastAsia="en-US" w:bidi="ar-LB"/>
        </w:rPr>
        <w:t>سكّان</w:t>
      </w:r>
      <w:r w:rsidRPr="00E93F51">
        <w:rPr>
          <w:rtl/>
          <w:lang w:eastAsia="en-US" w:bidi="ar-LB"/>
        </w:rPr>
        <w:t xml:space="preserve"> الدول </w:t>
      </w:r>
      <w:r>
        <w:rPr>
          <w:rtl/>
          <w:lang w:eastAsia="en-US" w:bidi="ar-LB"/>
        </w:rPr>
        <w:t>العربيّ</w:t>
      </w:r>
      <w:r w:rsidRPr="00E93F51">
        <w:rPr>
          <w:rtl/>
          <w:lang w:eastAsia="en-US" w:bidi="ar-LB"/>
        </w:rPr>
        <w:t xml:space="preserve">ة 21.8% من مجمل </w:t>
      </w:r>
      <w:r>
        <w:rPr>
          <w:rtl/>
          <w:lang w:eastAsia="en-US" w:bidi="ar-LB"/>
        </w:rPr>
        <w:t>سكّان</w:t>
      </w:r>
      <w:r w:rsidRPr="00E93F51">
        <w:rPr>
          <w:rtl/>
          <w:lang w:eastAsia="en-US" w:bidi="ar-LB"/>
        </w:rPr>
        <w:t xml:space="preserve"> دول العالم الإسلاميّ.</w:t>
      </w:r>
    </w:p>
    <w:p w14:paraId="32D0BC54" w14:textId="77777777" w:rsidR="004F4CF2" w:rsidRPr="00E93F51" w:rsidRDefault="004F4CF2" w:rsidP="004F4CF2">
      <w:pPr>
        <w:numPr>
          <w:ilvl w:val="0"/>
          <w:numId w:val="38"/>
        </w:numPr>
        <w:spacing w:line="288" w:lineRule="auto"/>
        <w:ind w:left="899" w:hanging="426"/>
        <w:jc w:val="both"/>
        <w:rPr>
          <w:lang w:eastAsia="en-US" w:bidi="ar-LB"/>
        </w:rPr>
      </w:pPr>
      <w:r>
        <w:rPr>
          <w:rtl/>
          <w:lang w:eastAsia="en-US" w:bidi="ar-LB"/>
        </w:rPr>
        <w:t>سكّان</w:t>
      </w:r>
      <w:r w:rsidRPr="00E93F51">
        <w:rPr>
          <w:rtl/>
          <w:lang w:eastAsia="en-US" w:bidi="ar-LB"/>
        </w:rPr>
        <w:t xml:space="preserve"> الدول </w:t>
      </w:r>
      <w:r>
        <w:rPr>
          <w:rtl/>
          <w:lang w:eastAsia="en-US" w:bidi="ar-LB"/>
        </w:rPr>
        <w:t>العربيّة ال</w:t>
      </w:r>
      <w:r>
        <w:rPr>
          <w:rFonts w:hint="cs"/>
          <w:rtl/>
          <w:lang w:eastAsia="en-US" w:bidi="ar-LB"/>
        </w:rPr>
        <w:t>أ</w:t>
      </w:r>
      <w:r w:rsidRPr="00E93F51">
        <w:rPr>
          <w:rtl/>
          <w:lang w:eastAsia="en-US" w:bidi="ar-LB"/>
        </w:rPr>
        <w:t>فريقي</w:t>
      </w:r>
      <w:r>
        <w:rPr>
          <w:rFonts w:hint="cs"/>
          <w:rtl/>
          <w:lang w:eastAsia="en-US" w:bidi="ar-LB"/>
        </w:rPr>
        <w:t>ّ</w:t>
      </w:r>
      <w:r w:rsidRPr="00E93F51">
        <w:rPr>
          <w:rtl/>
          <w:lang w:eastAsia="en-US" w:bidi="ar-LB"/>
        </w:rPr>
        <w:t xml:space="preserve">ة ما يعادل 43.6% من مجمل </w:t>
      </w:r>
      <w:r>
        <w:rPr>
          <w:rtl/>
          <w:lang w:eastAsia="en-US" w:bidi="ar-LB"/>
        </w:rPr>
        <w:t>سكّان</w:t>
      </w:r>
      <w:r w:rsidRPr="00E93F51">
        <w:rPr>
          <w:rtl/>
          <w:lang w:eastAsia="en-US" w:bidi="ar-LB"/>
        </w:rPr>
        <w:t xml:space="preserve"> العالم الإسلاميّ</w:t>
      </w:r>
      <w:r>
        <w:rPr>
          <w:rtl/>
          <w:lang w:eastAsia="en-US" w:bidi="ar-LB"/>
        </w:rPr>
        <w:t xml:space="preserve"> ال</w:t>
      </w:r>
      <w:r>
        <w:rPr>
          <w:rFonts w:hint="cs"/>
          <w:rtl/>
          <w:lang w:eastAsia="en-US" w:bidi="ar-LB"/>
        </w:rPr>
        <w:t>أ</w:t>
      </w:r>
      <w:r w:rsidRPr="00E93F51">
        <w:rPr>
          <w:rtl/>
          <w:lang w:eastAsia="en-US" w:bidi="ar-LB"/>
        </w:rPr>
        <w:t>فريقي</w:t>
      </w:r>
      <w:r>
        <w:rPr>
          <w:rFonts w:hint="cs"/>
          <w:rtl/>
          <w:lang w:eastAsia="en-US" w:bidi="ar-LB"/>
        </w:rPr>
        <w:t>ّ</w:t>
      </w:r>
      <w:r w:rsidRPr="00E93F51">
        <w:rPr>
          <w:rtl/>
          <w:lang w:eastAsia="en-US" w:bidi="ar-LB"/>
        </w:rPr>
        <w:t>.</w:t>
      </w:r>
    </w:p>
    <w:p w14:paraId="0CD5BE3B" w14:textId="77777777" w:rsidR="004F4CF2" w:rsidRDefault="004F4CF2" w:rsidP="004F4CF2">
      <w:pPr>
        <w:numPr>
          <w:ilvl w:val="0"/>
          <w:numId w:val="38"/>
        </w:numPr>
        <w:spacing w:line="288" w:lineRule="auto"/>
        <w:ind w:left="899" w:hanging="426"/>
        <w:jc w:val="both"/>
        <w:rPr>
          <w:lang w:eastAsia="en-US" w:bidi="ar-LB"/>
        </w:rPr>
      </w:pPr>
      <w:r>
        <w:rPr>
          <w:rtl/>
          <w:lang w:eastAsia="en-US" w:bidi="ar-LB"/>
        </w:rPr>
        <w:t>سكّان</w:t>
      </w:r>
      <w:r w:rsidRPr="00E93F51">
        <w:rPr>
          <w:rtl/>
          <w:lang w:eastAsia="en-US" w:bidi="ar-LB"/>
        </w:rPr>
        <w:t xml:space="preserve"> الدول </w:t>
      </w:r>
      <w:r>
        <w:rPr>
          <w:rtl/>
          <w:lang w:eastAsia="en-US" w:bidi="ar-LB"/>
        </w:rPr>
        <w:t>العربيّ</w:t>
      </w:r>
      <w:r w:rsidRPr="00E93F51">
        <w:rPr>
          <w:rtl/>
          <w:lang w:eastAsia="en-US" w:bidi="ar-LB"/>
        </w:rPr>
        <w:t>ة الآسيوي</w:t>
      </w:r>
      <w:r>
        <w:rPr>
          <w:rFonts w:hint="cs"/>
          <w:rtl/>
          <w:lang w:eastAsia="en-US" w:bidi="ar-LB"/>
        </w:rPr>
        <w:t>ّ</w:t>
      </w:r>
      <w:r w:rsidRPr="00E93F51">
        <w:rPr>
          <w:rtl/>
          <w:lang w:eastAsia="en-US" w:bidi="ar-LB"/>
        </w:rPr>
        <w:t>ة ما يعادل 10.6% من إجمالي</w:t>
      </w:r>
      <w:r>
        <w:rPr>
          <w:rFonts w:hint="cs"/>
          <w:rtl/>
          <w:lang w:eastAsia="en-US" w:bidi="ar-LB"/>
        </w:rPr>
        <w:t>ّ</w:t>
      </w:r>
      <w:r w:rsidRPr="00E93F51">
        <w:rPr>
          <w:rtl/>
          <w:lang w:eastAsia="en-US" w:bidi="ar-LB"/>
        </w:rPr>
        <w:t xml:space="preserve"> </w:t>
      </w:r>
      <w:r>
        <w:rPr>
          <w:rtl/>
          <w:lang w:eastAsia="en-US" w:bidi="ar-LB"/>
        </w:rPr>
        <w:t>سكّان</w:t>
      </w:r>
      <w:r w:rsidRPr="00E93F51">
        <w:rPr>
          <w:rtl/>
          <w:lang w:eastAsia="en-US" w:bidi="ar-LB"/>
        </w:rPr>
        <w:t xml:space="preserve"> العالم الإسلاميّ الآسيوي</w:t>
      </w:r>
      <w:r>
        <w:rPr>
          <w:rFonts w:hint="cs"/>
          <w:rtl/>
          <w:lang w:eastAsia="en-US" w:bidi="ar-LB"/>
        </w:rPr>
        <w:t>ّ</w:t>
      </w:r>
      <w:r w:rsidRPr="00E93F51">
        <w:rPr>
          <w:rtl/>
          <w:lang w:eastAsia="en-US" w:bidi="ar-LB"/>
        </w:rPr>
        <w:t>.</w:t>
      </w:r>
    </w:p>
    <w:p w14:paraId="7EEF9D7E" w14:textId="05AA9C7B" w:rsidR="006F686C" w:rsidRDefault="004C49B9" w:rsidP="006F686C">
      <w:pPr>
        <w:spacing w:line="288" w:lineRule="auto"/>
        <w:ind w:left="899"/>
        <w:jc w:val="both"/>
        <w:rPr>
          <w:rtl/>
          <w:lang w:eastAsia="en-US" w:bidi="ar-LB"/>
        </w:rPr>
      </w:pPr>
      <w:r>
        <w:rPr>
          <w:rFonts w:hint="cs"/>
          <w:rtl/>
          <w:lang w:eastAsia="en-US" w:bidi="ar-LB"/>
        </w:rPr>
        <w:lastRenderedPageBreak/>
        <w:t>................</w:t>
      </w:r>
    </w:p>
    <w:p w14:paraId="44F185B1" w14:textId="68587EE8" w:rsidR="004F4CF2" w:rsidRPr="005A547C" w:rsidRDefault="004F4CF2" w:rsidP="005A547C">
      <w:pPr>
        <w:ind w:left="473"/>
        <w:jc w:val="both"/>
        <w:rPr>
          <w:lang w:eastAsia="en-US" w:bidi="ar-LB"/>
        </w:rPr>
      </w:pPr>
      <w:r w:rsidRPr="004C49B9">
        <w:rPr>
          <w:rtl/>
          <w:lang w:eastAsia="en-US" w:bidi="ar-LB"/>
        </w:rPr>
        <w:t xml:space="preserve">تشير الدراسات إلى تزايد عدد المسلمين </w:t>
      </w:r>
      <w:r w:rsidR="005A547C">
        <w:rPr>
          <w:rFonts w:hint="cs"/>
          <w:rtl/>
          <w:lang w:eastAsia="en-US" w:bidi="ar-LB"/>
        </w:rPr>
        <w:t xml:space="preserve">بحيث سيصل </w:t>
      </w:r>
      <w:r w:rsidR="00E675A4" w:rsidRPr="005A547C">
        <w:rPr>
          <w:rtl/>
          <w:lang w:bidi="ar-LB"/>
        </w:rPr>
        <w:t>إلى 2.2 مليار في العام 2030م</w:t>
      </w:r>
      <w:r w:rsidR="00E675A4" w:rsidRPr="005A547C">
        <w:rPr>
          <w:rFonts w:hint="cs"/>
          <w:rtl/>
          <w:lang w:bidi="ar-LB"/>
        </w:rPr>
        <w:t>.</w:t>
      </w:r>
    </w:p>
    <w:p w14:paraId="7EE25612" w14:textId="20874FA4" w:rsidR="004F4CF2" w:rsidRPr="003E2C4D" w:rsidRDefault="004F4CF2" w:rsidP="00E675A4">
      <w:pPr>
        <w:pStyle w:val="ListParagraph"/>
        <w:numPr>
          <w:ilvl w:val="0"/>
          <w:numId w:val="38"/>
        </w:numPr>
        <w:bidi/>
        <w:jc w:val="both"/>
        <w:rPr>
          <w:rFonts w:ascii="Simplified Arabic" w:hAnsi="Simplified Arabic" w:cs="Simplified Arabic"/>
          <w:color w:val="FF0000"/>
          <w:sz w:val="28"/>
          <w:szCs w:val="28"/>
          <w:rtl/>
          <w:lang w:bidi="ar-LB"/>
        </w:rPr>
      </w:pPr>
      <w:r w:rsidRPr="004C49B9">
        <w:rPr>
          <w:rFonts w:ascii="Simplified Arabic" w:hAnsi="Simplified Arabic" w:cs="Simplified Arabic"/>
          <w:sz w:val="28"/>
          <w:szCs w:val="28"/>
          <w:rtl/>
          <w:lang w:bidi="ar-LB"/>
        </w:rPr>
        <w:t>وبحلول العام 2050م</w:t>
      </w:r>
      <w:r w:rsidRPr="004C49B9">
        <w:rPr>
          <w:rFonts w:ascii="Simplified Arabic" w:hAnsi="Simplified Arabic" w:cs="Simplified Arabic" w:hint="cs"/>
          <w:sz w:val="28"/>
          <w:szCs w:val="28"/>
          <w:rtl/>
          <w:lang w:bidi="ar-LB"/>
        </w:rPr>
        <w:t xml:space="preserve"> </w:t>
      </w:r>
      <w:r w:rsidRPr="004C49B9">
        <w:rPr>
          <w:rFonts w:ascii="Simplified Arabic" w:hAnsi="Simplified Arabic" w:cs="Simplified Arabic"/>
          <w:sz w:val="28"/>
          <w:szCs w:val="28"/>
          <w:rtl/>
          <w:lang w:bidi="ar-LB"/>
        </w:rPr>
        <w:t>سيكون هناك تكافؤ تقريبا</w:t>
      </w:r>
      <w:r w:rsidRPr="004C49B9">
        <w:rPr>
          <w:rFonts w:ascii="Simplified Arabic" w:hAnsi="Simplified Arabic" w:cs="Simplified Arabic" w:hint="cs"/>
          <w:sz w:val="28"/>
          <w:szCs w:val="28"/>
          <w:rtl/>
          <w:lang w:bidi="ar-LB"/>
        </w:rPr>
        <w:t>ً</w:t>
      </w:r>
      <w:r w:rsidRPr="004C49B9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بين المسلمين (2.8 مليار أو 30% من السكّان) والمسيحي</w:t>
      </w:r>
      <w:r w:rsidRPr="004C49B9">
        <w:rPr>
          <w:rFonts w:ascii="Simplified Arabic" w:hAnsi="Simplified Arabic" w:cs="Simplified Arabic" w:hint="cs"/>
          <w:sz w:val="28"/>
          <w:szCs w:val="28"/>
          <w:rtl/>
          <w:lang w:bidi="ar-LB"/>
        </w:rPr>
        <w:t>ّ</w:t>
      </w:r>
      <w:r w:rsidRPr="004C49B9">
        <w:rPr>
          <w:rFonts w:ascii="Simplified Arabic" w:hAnsi="Simplified Arabic" w:cs="Simplified Arabic"/>
          <w:sz w:val="28"/>
          <w:szCs w:val="28"/>
          <w:rtl/>
          <w:lang w:bidi="ar-LB"/>
        </w:rPr>
        <w:t>ين (2.9</w:t>
      </w:r>
      <w:r w:rsidRPr="004C49B9">
        <w:rPr>
          <w:rFonts w:ascii="Simplified Arabic" w:hAnsi="Simplified Arabic" w:cs="Simplified Arabic"/>
          <w:sz w:val="28"/>
          <w:szCs w:val="28"/>
          <w:lang w:bidi="ar-LB"/>
        </w:rPr>
        <w:t> </w:t>
      </w:r>
      <w:r w:rsidRPr="004C49B9">
        <w:rPr>
          <w:rFonts w:ascii="Simplified Arabic" w:hAnsi="Simplified Arabic" w:cs="Simplified Arabic"/>
          <w:sz w:val="28"/>
          <w:szCs w:val="28"/>
          <w:rtl/>
          <w:lang w:bidi="ar-LB"/>
        </w:rPr>
        <w:t>مليار أو 31%</w:t>
      </w:r>
      <w:r w:rsidRPr="004C49B9">
        <w:rPr>
          <w:rFonts w:ascii="Simplified Arabic" w:hAnsi="Simplified Arabic" w:cs="Simplified Arabic" w:hint="cs"/>
          <w:sz w:val="28"/>
          <w:szCs w:val="28"/>
          <w:rtl/>
          <w:lang w:bidi="ar-LB"/>
        </w:rPr>
        <w:t xml:space="preserve"> من السكّان</w:t>
      </w:r>
      <w:r w:rsidRPr="004C49B9">
        <w:rPr>
          <w:rFonts w:ascii="Simplified Arabic" w:hAnsi="Simplified Arabic" w:cs="Simplified Arabic"/>
          <w:sz w:val="28"/>
          <w:szCs w:val="28"/>
          <w:rtl/>
          <w:lang w:bidi="ar-LB"/>
        </w:rPr>
        <w:t>).</w:t>
      </w:r>
      <w:r w:rsidRPr="004C49B9">
        <w:rPr>
          <w:rFonts w:ascii="Simplified Arabic" w:hAnsi="Simplified Arabic" w:cs="Simplified Arabic"/>
          <w:sz w:val="28"/>
          <w:szCs w:val="28"/>
          <w:lang w:bidi="ar-LB"/>
        </w:rPr>
        <w:t> </w:t>
      </w:r>
      <w:r>
        <w:rPr>
          <w:rtl/>
        </w:rPr>
        <w:br w:type="page"/>
      </w:r>
    </w:p>
    <w:p w14:paraId="4C0CDF95" w14:textId="29C748AD" w:rsidR="004F4CF2" w:rsidRPr="00E93F51" w:rsidRDefault="004F4CF2" w:rsidP="00200FA9">
      <w:pPr>
        <w:shd w:val="clear" w:color="auto" w:fill="B2A1C7"/>
        <w:jc w:val="center"/>
        <w:rPr>
          <w:b/>
          <w:bCs/>
          <w:rtl/>
        </w:rPr>
      </w:pPr>
      <w:r w:rsidRPr="008B7134">
        <w:rPr>
          <w:b/>
          <w:bCs/>
          <w:rtl/>
        </w:rPr>
        <w:lastRenderedPageBreak/>
        <w:t>العوامل المؤث</w:t>
      </w:r>
      <w:r>
        <w:rPr>
          <w:rFonts w:hint="cs"/>
          <w:b/>
          <w:bCs/>
          <w:rtl/>
        </w:rPr>
        <w:t>ّ</w:t>
      </w:r>
      <w:r w:rsidRPr="008B7134">
        <w:rPr>
          <w:b/>
          <w:bCs/>
          <w:rtl/>
        </w:rPr>
        <w:t xml:space="preserve">رة في توزيع </w:t>
      </w:r>
      <w:r>
        <w:rPr>
          <w:b/>
          <w:bCs/>
          <w:rtl/>
        </w:rPr>
        <w:t>سكّان</w:t>
      </w:r>
      <w:r w:rsidR="00E675A4">
        <w:rPr>
          <w:b/>
          <w:bCs/>
          <w:rtl/>
        </w:rPr>
        <w:t xml:space="preserve"> العالم الإسلاميّ</w:t>
      </w:r>
      <w:r w:rsidR="00E675A4">
        <w:rPr>
          <w:rFonts w:hint="cs"/>
          <w:b/>
          <w:bCs/>
          <w:rtl/>
        </w:rPr>
        <w:t xml:space="preserve">؛ </w:t>
      </w:r>
      <w:r w:rsidRPr="008B7134">
        <w:rPr>
          <w:b/>
          <w:bCs/>
          <w:rtl/>
        </w:rPr>
        <w:t>العوامل الطبيعي</w:t>
      </w:r>
      <w:r>
        <w:rPr>
          <w:rFonts w:hint="cs"/>
          <w:b/>
          <w:bCs/>
          <w:rtl/>
        </w:rPr>
        <w:t>ّ</w:t>
      </w:r>
      <w:r w:rsidR="00E675A4">
        <w:rPr>
          <w:b/>
          <w:bCs/>
          <w:rtl/>
        </w:rPr>
        <w:t>ة</w:t>
      </w:r>
    </w:p>
    <w:p w14:paraId="04183B8B" w14:textId="27A613E0" w:rsidR="004F4CF2" w:rsidRPr="004C49B9" w:rsidRDefault="004F4CF2" w:rsidP="004C49B9">
      <w:pPr>
        <w:pStyle w:val="Heading1"/>
        <w:rPr>
          <w:rtl/>
        </w:rPr>
      </w:pPr>
      <w:r>
        <w:rPr>
          <w:rFonts w:hint="cs"/>
          <w:rtl/>
        </w:rPr>
        <w:t xml:space="preserve"> </w:t>
      </w:r>
    </w:p>
    <w:p w14:paraId="703FB124" w14:textId="77777777" w:rsidR="00056344" w:rsidRDefault="004F4CF2" w:rsidP="004F4CF2">
      <w:pPr>
        <w:numPr>
          <w:ilvl w:val="0"/>
          <w:numId w:val="40"/>
        </w:numPr>
        <w:spacing w:after="120"/>
        <w:ind w:left="899" w:hanging="426"/>
        <w:jc w:val="both"/>
        <w:rPr>
          <w:b/>
          <w:bCs/>
          <w:lang w:eastAsia="en-US" w:bidi="ar-LB"/>
        </w:rPr>
      </w:pPr>
      <w:r w:rsidRPr="00E93F51">
        <w:rPr>
          <w:b/>
          <w:bCs/>
          <w:rtl/>
          <w:lang w:eastAsia="en-US" w:bidi="ar-LB"/>
        </w:rPr>
        <w:t>الموقع الجغرافي</w:t>
      </w:r>
      <w:r w:rsidR="00056344">
        <w:rPr>
          <w:rFonts w:hint="cs"/>
          <w:b/>
          <w:bCs/>
          <w:rtl/>
          <w:lang w:eastAsia="en-US" w:bidi="ar-LB"/>
        </w:rPr>
        <w:t>ّ</w:t>
      </w:r>
    </w:p>
    <w:p w14:paraId="30B0E990" w14:textId="29C4716A" w:rsidR="004F4CF2" w:rsidRPr="00E675A4" w:rsidRDefault="004F4CF2" w:rsidP="00056344">
      <w:pPr>
        <w:spacing w:after="120"/>
        <w:ind w:left="899"/>
        <w:jc w:val="both"/>
        <w:rPr>
          <w:b/>
          <w:bCs/>
          <w:lang w:eastAsia="en-US" w:bidi="ar-LB"/>
        </w:rPr>
      </w:pPr>
      <w:r w:rsidRPr="00E93F51">
        <w:rPr>
          <w:rtl/>
          <w:lang w:eastAsia="en-US" w:bidi="ar-LB"/>
        </w:rPr>
        <w:t>للموقع الجغرافي</w:t>
      </w:r>
      <w:r>
        <w:rPr>
          <w:rFonts w:hint="cs"/>
          <w:rtl/>
          <w:lang w:eastAsia="en-US" w:bidi="ar-LB"/>
        </w:rPr>
        <w:t>ّ</w:t>
      </w:r>
      <w:r w:rsidRPr="00E93F51">
        <w:rPr>
          <w:rtl/>
          <w:lang w:eastAsia="en-US" w:bidi="ar-LB"/>
        </w:rPr>
        <w:t xml:space="preserve"> أهم</w:t>
      </w:r>
      <w:r>
        <w:rPr>
          <w:rFonts w:hint="cs"/>
          <w:rtl/>
          <w:lang w:eastAsia="en-US" w:bidi="ar-LB"/>
        </w:rPr>
        <w:t>ّ</w:t>
      </w:r>
      <w:r w:rsidRPr="00E93F51">
        <w:rPr>
          <w:rtl/>
          <w:lang w:eastAsia="en-US" w:bidi="ar-LB"/>
        </w:rPr>
        <w:t>ي</w:t>
      </w:r>
      <w:r>
        <w:rPr>
          <w:rFonts w:hint="cs"/>
          <w:rtl/>
          <w:lang w:eastAsia="en-US" w:bidi="ar-LB"/>
        </w:rPr>
        <w:t>ّ</w:t>
      </w:r>
      <w:r w:rsidRPr="00E93F51">
        <w:rPr>
          <w:rtl/>
          <w:lang w:eastAsia="en-US" w:bidi="ar-LB"/>
        </w:rPr>
        <w:t>ته البالغة في توزيع ال</w:t>
      </w:r>
      <w:r>
        <w:rPr>
          <w:rtl/>
          <w:lang w:eastAsia="en-US" w:bidi="ar-LB"/>
        </w:rPr>
        <w:t>سكّان</w:t>
      </w:r>
      <w:r w:rsidRPr="00E93F51">
        <w:rPr>
          <w:rtl/>
          <w:lang w:eastAsia="en-US" w:bidi="ar-LB"/>
        </w:rPr>
        <w:t xml:space="preserve"> عموماً، وعلى مستوى العالم الإسلاميّ أيضاً</w:t>
      </w:r>
      <w:r>
        <w:rPr>
          <w:rFonts w:hint="cs"/>
          <w:rtl/>
          <w:lang w:eastAsia="en-US" w:bidi="ar-LB"/>
        </w:rPr>
        <w:t>،</w:t>
      </w:r>
      <w:r w:rsidRPr="00E93F51">
        <w:rPr>
          <w:rtl/>
          <w:lang w:eastAsia="en-US" w:bidi="ar-LB"/>
        </w:rPr>
        <w:t xml:space="preserve"> لما له من تأثير على خصائص المناخ؛ فالمناطق الم</w:t>
      </w:r>
      <w:r>
        <w:rPr>
          <w:rFonts w:hint="cs"/>
          <w:rtl/>
          <w:lang w:eastAsia="en-US" w:bidi="ar-LB"/>
        </w:rPr>
        <w:t>ُ</w:t>
      </w:r>
      <w:r w:rsidRPr="00E93F51">
        <w:rPr>
          <w:rtl/>
          <w:lang w:eastAsia="en-US" w:bidi="ar-LB"/>
        </w:rPr>
        <w:t>طل</w:t>
      </w:r>
      <w:r>
        <w:rPr>
          <w:rFonts w:hint="cs"/>
          <w:rtl/>
          <w:lang w:eastAsia="en-US" w:bidi="ar-LB"/>
        </w:rPr>
        <w:t>ّ</w:t>
      </w:r>
      <w:r w:rsidRPr="00E93F51">
        <w:rPr>
          <w:rtl/>
          <w:lang w:eastAsia="en-US" w:bidi="ar-LB"/>
        </w:rPr>
        <w:t>ة على المسط</w:t>
      </w:r>
      <w:r>
        <w:rPr>
          <w:rFonts w:hint="cs"/>
          <w:rtl/>
          <w:lang w:eastAsia="en-US" w:bidi="ar-LB"/>
        </w:rPr>
        <w:t>َّ</w:t>
      </w:r>
      <w:r w:rsidRPr="00E93F51">
        <w:rPr>
          <w:rtl/>
          <w:lang w:eastAsia="en-US" w:bidi="ar-LB"/>
        </w:rPr>
        <w:t>حات البحري</w:t>
      </w:r>
      <w:r>
        <w:rPr>
          <w:rFonts w:hint="cs"/>
          <w:rtl/>
          <w:lang w:eastAsia="en-US" w:bidi="ar-LB"/>
        </w:rPr>
        <w:t>ّ</w:t>
      </w:r>
      <w:r w:rsidRPr="00E93F51">
        <w:rPr>
          <w:rtl/>
          <w:lang w:eastAsia="en-US" w:bidi="ar-LB"/>
        </w:rPr>
        <w:t>ة تتمي</w:t>
      </w:r>
      <w:r>
        <w:rPr>
          <w:rFonts w:hint="cs"/>
          <w:rtl/>
          <w:lang w:eastAsia="en-US" w:bidi="ar-LB"/>
        </w:rPr>
        <w:t>َّ</w:t>
      </w:r>
      <w:r>
        <w:rPr>
          <w:rtl/>
          <w:lang w:eastAsia="en-US" w:bidi="ar-LB"/>
        </w:rPr>
        <w:t>ز بالم</w:t>
      </w:r>
      <w:r>
        <w:rPr>
          <w:rFonts w:hint="cs"/>
          <w:rtl/>
          <w:lang w:eastAsia="en-US" w:bidi="ar-LB"/>
        </w:rPr>
        <w:t>ؤ</w:t>
      </w:r>
      <w:r w:rsidRPr="00E93F51">
        <w:rPr>
          <w:rtl/>
          <w:lang w:eastAsia="en-US" w:bidi="ar-LB"/>
        </w:rPr>
        <w:t>ث</w:t>
      </w:r>
      <w:r>
        <w:rPr>
          <w:rFonts w:hint="cs"/>
          <w:rtl/>
          <w:lang w:eastAsia="en-US" w:bidi="ar-LB"/>
        </w:rPr>
        <w:t>َّ</w:t>
      </w:r>
      <w:r w:rsidRPr="00E93F51">
        <w:rPr>
          <w:rtl/>
          <w:lang w:eastAsia="en-US" w:bidi="ar-LB"/>
        </w:rPr>
        <w:t>رات الملط</w:t>
      </w:r>
      <w:r>
        <w:rPr>
          <w:rFonts w:hint="cs"/>
          <w:rtl/>
          <w:lang w:eastAsia="en-US" w:bidi="ar-LB"/>
        </w:rPr>
        <w:t>ّ</w:t>
      </w:r>
      <w:r w:rsidRPr="00E93F51">
        <w:rPr>
          <w:rtl/>
          <w:lang w:eastAsia="en-US" w:bidi="ar-LB"/>
        </w:rPr>
        <w:t>فة لدرجة الحرارة، على خلاف النطاقات الداخلي</w:t>
      </w:r>
      <w:r>
        <w:rPr>
          <w:rFonts w:hint="cs"/>
          <w:rtl/>
          <w:lang w:eastAsia="en-US" w:bidi="ar-LB"/>
        </w:rPr>
        <w:t>ّ</w:t>
      </w:r>
      <w:r w:rsidRPr="00E93F51">
        <w:rPr>
          <w:rtl/>
          <w:lang w:eastAsia="en-US" w:bidi="ar-LB"/>
        </w:rPr>
        <w:t>ة، مم</w:t>
      </w:r>
      <w:r>
        <w:rPr>
          <w:rFonts w:hint="cs"/>
          <w:rtl/>
          <w:lang w:eastAsia="en-US" w:bidi="ar-LB"/>
        </w:rPr>
        <w:t>َّ</w:t>
      </w:r>
      <w:r>
        <w:rPr>
          <w:rtl/>
          <w:lang w:eastAsia="en-US" w:bidi="ar-LB"/>
        </w:rPr>
        <w:t>ا ينعكس على تمركز</w:t>
      </w:r>
      <w:r w:rsidRPr="00E93F51">
        <w:rPr>
          <w:rtl/>
          <w:lang w:eastAsia="en-US" w:bidi="ar-LB"/>
        </w:rPr>
        <w:t xml:space="preserve"> ال</w:t>
      </w:r>
      <w:r>
        <w:rPr>
          <w:rtl/>
          <w:lang w:eastAsia="en-US" w:bidi="ar-LB"/>
        </w:rPr>
        <w:t>سكّان</w:t>
      </w:r>
      <w:r>
        <w:rPr>
          <w:rFonts w:hint="cs"/>
          <w:rtl/>
          <w:lang w:eastAsia="en-US" w:bidi="ar-LB"/>
        </w:rPr>
        <w:t xml:space="preserve"> وتموضعهم.</w:t>
      </w:r>
    </w:p>
    <w:p w14:paraId="5A5E3FDD" w14:textId="77777777" w:rsidR="00E675A4" w:rsidRPr="00E93F51" w:rsidRDefault="00E675A4" w:rsidP="00E675A4">
      <w:pPr>
        <w:spacing w:after="120"/>
        <w:ind w:left="899"/>
        <w:jc w:val="both"/>
        <w:rPr>
          <w:b/>
          <w:bCs/>
          <w:lang w:eastAsia="en-US" w:bidi="ar-LB"/>
        </w:rPr>
      </w:pPr>
    </w:p>
    <w:p w14:paraId="2F612D10" w14:textId="77777777" w:rsidR="00056344" w:rsidRPr="00056344" w:rsidRDefault="00056344" w:rsidP="006F686C">
      <w:pPr>
        <w:numPr>
          <w:ilvl w:val="0"/>
          <w:numId w:val="40"/>
        </w:numPr>
        <w:spacing w:after="120"/>
        <w:ind w:left="899" w:hanging="426"/>
        <w:jc w:val="both"/>
        <w:rPr>
          <w:lang w:eastAsia="en-US" w:bidi="ar-LB"/>
        </w:rPr>
      </w:pPr>
      <w:r>
        <w:rPr>
          <w:b/>
          <w:bCs/>
          <w:rtl/>
          <w:lang w:eastAsia="en-US" w:bidi="ar-LB"/>
        </w:rPr>
        <w:t>الأمطار</w:t>
      </w:r>
      <w:r w:rsidR="004F4CF2">
        <w:rPr>
          <w:rFonts w:hint="cs"/>
          <w:b/>
          <w:bCs/>
          <w:rtl/>
          <w:lang w:eastAsia="en-US" w:bidi="ar-LB"/>
        </w:rPr>
        <w:t xml:space="preserve"> </w:t>
      </w:r>
    </w:p>
    <w:p w14:paraId="0DFCF748" w14:textId="53CE60B7" w:rsidR="006F686C" w:rsidRPr="0054364E" w:rsidRDefault="004F4CF2" w:rsidP="00056344">
      <w:pPr>
        <w:spacing w:after="120"/>
        <w:ind w:left="899"/>
        <w:jc w:val="both"/>
        <w:rPr>
          <w:lang w:eastAsia="en-US" w:bidi="ar-LB"/>
        </w:rPr>
      </w:pPr>
      <w:r w:rsidRPr="0054364E">
        <w:rPr>
          <w:rtl/>
          <w:lang w:eastAsia="en-US" w:bidi="ar-LB"/>
        </w:rPr>
        <w:t>للأمطار تأثيرها الكبير في توزيع السكّان عموماً</w:t>
      </w:r>
      <w:r w:rsidRPr="0054364E">
        <w:rPr>
          <w:rFonts w:hint="cs"/>
          <w:rtl/>
          <w:lang w:eastAsia="en-US" w:bidi="ar-LB"/>
        </w:rPr>
        <w:t>،</w:t>
      </w:r>
      <w:r w:rsidRPr="0054364E">
        <w:rPr>
          <w:rtl/>
          <w:lang w:eastAsia="en-US" w:bidi="ar-LB"/>
        </w:rPr>
        <w:t xml:space="preserve"> وفي العالم الإسلاميّ أيضاً</w:t>
      </w:r>
      <w:r w:rsidR="006F686C" w:rsidRPr="0054364E">
        <w:rPr>
          <w:rFonts w:hint="cs"/>
          <w:rtl/>
          <w:lang w:eastAsia="en-US" w:bidi="ar-LB"/>
        </w:rPr>
        <w:t>.</w:t>
      </w:r>
    </w:p>
    <w:p w14:paraId="7773822A" w14:textId="77777777" w:rsidR="004F4CF2" w:rsidRPr="004C49B9" w:rsidRDefault="004F4CF2" w:rsidP="006F686C">
      <w:pPr>
        <w:spacing w:after="120"/>
        <w:ind w:left="899"/>
        <w:jc w:val="both"/>
        <w:rPr>
          <w:lang w:eastAsia="en-US" w:bidi="ar-LB"/>
        </w:rPr>
      </w:pPr>
      <w:r w:rsidRPr="004C49B9">
        <w:rPr>
          <w:rtl/>
          <w:lang w:eastAsia="en-US" w:bidi="ar-LB"/>
        </w:rPr>
        <w:t xml:space="preserve"> </w:t>
      </w:r>
      <w:r w:rsidR="006F686C" w:rsidRPr="004C49B9">
        <w:rPr>
          <w:rFonts w:hint="cs"/>
          <w:rtl/>
          <w:lang w:eastAsia="en-US" w:bidi="ar-LB"/>
        </w:rPr>
        <w:t xml:space="preserve"> </w:t>
      </w:r>
      <w:r w:rsidRPr="004C49B9">
        <w:rPr>
          <w:rtl/>
          <w:lang w:eastAsia="en-US" w:bidi="ar-LB"/>
        </w:rPr>
        <w:t>التتب</w:t>
      </w:r>
      <w:r w:rsidRPr="004C49B9">
        <w:rPr>
          <w:rFonts w:hint="cs"/>
          <w:rtl/>
          <w:lang w:eastAsia="en-US" w:bidi="ar-LB"/>
        </w:rPr>
        <w:t>ّ</w:t>
      </w:r>
      <w:r w:rsidRPr="004C49B9">
        <w:rPr>
          <w:rtl/>
          <w:lang w:eastAsia="en-US" w:bidi="ar-LB"/>
        </w:rPr>
        <w:t>ع الدقيق لتوزيع السكّان على طول الخارطة ي</w:t>
      </w:r>
      <w:r w:rsidRPr="004C49B9">
        <w:rPr>
          <w:rFonts w:hint="cs"/>
          <w:rtl/>
          <w:lang w:eastAsia="en-US" w:bidi="ar-LB"/>
        </w:rPr>
        <w:t>ُ</w:t>
      </w:r>
      <w:r w:rsidRPr="004C49B9">
        <w:rPr>
          <w:rtl/>
          <w:lang w:eastAsia="en-US" w:bidi="ar-LB"/>
        </w:rPr>
        <w:t>ظهر:</w:t>
      </w:r>
    </w:p>
    <w:p w14:paraId="255587EF" w14:textId="77777777" w:rsidR="004F4CF2" w:rsidRPr="004C49B9" w:rsidRDefault="004F4CF2" w:rsidP="004F4CF2">
      <w:pPr>
        <w:numPr>
          <w:ilvl w:val="0"/>
          <w:numId w:val="38"/>
        </w:numPr>
        <w:spacing w:after="120"/>
        <w:ind w:left="1182" w:hanging="283"/>
        <w:jc w:val="both"/>
        <w:rPr>
          <w:lang w:eastAsia="en-US" w:bidi="ar-LB"/>
        </w:rPr>
      </w:pPr>
      <w:r w:rsidRPr="004C49B9">
        <w:rPr>
          <w:rFonts w:hint="cs"/>
          <w:rtl/>
          <w:lang w:eastAsia="en-US" w:bidi="ar-LB"/>
        </w:rPr>
        <w:t>ا</w:t>
      </w:r>
      <w:r w:rsidRPr="004C49B9">
        <w:rPr>
          <w:rtl/>
          <w:lang w:eastAsia="en-US" w:bidi="ar-LB"/>
        </w:rPr>
        <w:t>زدحاماً واضحاً للسكّان في المناطق التي تكثر فيها الأمطار</w:t>
      </w:r>
      <w:r w:rsidRPr="004C49B9">
        <w:rPr>
          <w:rFonts w:hint="cs"/>
          <w:rtl/>
          <w:lang w:eastAsia="en-US" w:bidi="ar-LB"/>
        </w:rPr>
        <w:t>؛</w:t>
      </w:r>
      <w:r w:rsidRPr="004C49B9">
        <w:rPr>
          <w:rtl/>
          <w:lang w:eastAsia="en-US" w:bidi="ar-LB"/>
        </w:rPr>
        <w:t xml:space="preserve"> كبنغلادش وجزر أندونيسيا وات</w:t>
      </w:r>
      <w:r w:rsidRPr="004C49B9">
        <w:rPr>
          <w:rFonts w:hint="cs"/>
          <w:rtl/>
          <w:lang w:eastAsia="en-US" w:bidi="ar-LB"/>
        </w:rPr>
        <w:t>ّ</w:t>
      </w:r>
      <w:r w:rsidRPr="004C49B9">
        <w:rPr>
          <w:rtl/>
          <w:lang w:eastAsia="en-US" w:bidi="ar-LB"/>
        </w:rPr>
        <w:t>حاد ماليزيا وبرونوي وسواحل تركيا الشمالي</w:t>
      </w:r>
      <w:r w:rsidRPr="004C49B9">
        <w:rPr>
          <w:rFonts w:hint="cs"/>
          <w:rtl/>
          <w:lang w:eastAsia="en-US" w:bidi="ar-LB"/>
        </w:rPr>
        <w:t>ّ</w:t>
      </w:r>
      <w:r w:rsidRPr="004C49B9">
        <w:rPr>
          <w:rtl/>
          <w:lang w:eastAsia="en-US" w:bidi="ar-LB"/>
        </w:rPr>
        <w:t>ة والجنوبي</w:t>
      </w:r>
      <w:r w:rsidRPr="004C49B9">
        <w:rPr>
          <w:rFonts w:hint="cs"/>
          <w:rtl/>
          <w:lang w:eastAsia="en-US" w:bidi="ar-LB"/>
        </w:rPr>
        <w:t>ّ</w:t>
      </w:r>
      <w:r w:rsidRPr="004C49B9">
        <w:rPr>
          <w:rtl/>
          <w:lang w:eastAsia="en-US" w:bidi="ar-LB"/>
        </w:rPr>
        <w:t>ة وشمالي</w:t>
      </w:r>
      <w:r w:rsidRPr="004C49B9">
        <w:rPr>
          <w:rFonts w:hint="cs"/>
          <w:rtl/>
          <w:lang w:eastAsia="en-US" w:bidi="ar-LB"/>
        </w:rPr>
        <w:t>ّ</w:t>
      </w:r>
      <w:r w:rsidRPr="004C49B9">
        <w:rPr>
          <w:rtl/>
          <w:lang w:eastAsia="en-US" w:bidi="ar-LB"/>
        </w:rPr>
        <w:t xml:space="preserve"> إيران، ونطاق الأطلس في المغرب والجزائر وجنوبي</w:t>
      </w:r>
      <w:r w:rsidRPr="004C49B9">
        <w:rPr>
          <w:rFonts w:hint="cs"/>
          <w:rtl/>
          <w:lang w:eastAsia="en-US" w:bidi="ar-LB"/>
        </w:rPr>
        <w:t>ّ</w:t>
      </w:r>
      <w:r w:rsidRPr="004C49B9">
        <w:rPr>
          <w:rtl/>
          <w:lang w:eastAsia="en-US" w:bidi="ar-LB"/>
        </w:rPr>
        <w:t xml:space="preserve"> نيجيريا وغينيا وأوغندا وسواحل شرقي</w:t>
      </w:r>
      <w:r w:rsidRPr="004C49B9">
        <w:rPr>
          <w:rFonts w:hint="cs"/>
          <w:rtl/>
          <w:lang w:eastAsia="en-US" w:bidi="ar-LB"/>
        </w:rPr>
        <w:t>ّ</w:t>
      </w:r>
      <w:r w:rsidRPr="004C49B9">
        <w:rPr>
          <w:rtl/>
          <w:lang w:eastAsia="en-US" w:bidi="ar-LB"/>
        </w:rPr>
        <w:t xml:space="preserve"> تنزانيا وجزر القمر.</w:t>
      </w:r>
    </w:p>
    <w:p w14:paraId="5D4CAD45" w14:textId="295552AA" w:rsidR="004F4CF2" w:rsidRDefault="004F4CF2" w:rsidP="004F4CF2">
      <w:pPr>
        <w:numPr>
          <w:ilvl w:val="0"/>
          <w:numId w:val="38"/>
        </w:numPr>
        <w:spacing w:after="120"/>
        <w:ind w:left="1182" w:hanging="283"/>
        <w:jc w:val="both"/>
        <w:rPr>
          <w:lang w:eastAsia="en-US" w:bidi="ar-LB"/>
        </w:rPr>
      </w:pPr>
      <w:r w:rsidRPr="004C49B9">
        <w:rPr>
          <w:rtl/>
          <w:lang w:eastAsia="en-US" w:bidi="ar-LB"/>
        </w:rPr>
        <w:t>قل</w:t>
      </w:r>
      <w:r w:rsidRPr="004C49B9">
        <w:rPr>
          <w:rFonts w:hint="cs"/>
          <w:rtl/>
          <w:lang w:eastAsia="en-US" w:bidi="ar-LB"/>
        </w:rPr>
        <w:t>ّ</w:t>
      </w:r>
      <w:r w:rsidRPr="004C49B9">
        <w:rPr>
          <w:rtl/>
          <w:lang w:eastAsia="en-US" w:bidi="ar-LB"/>
        </w:rPr>
        <w:t>ة السكّان في المناطق الأخرى التي تقل</w:t>
      </w:r>
      <w:r w:rsidRPr="004C49B9">
        <w:rPr>
          <w:rFonts w:hint="cs"/>
          <w:rtl/>
          <w:lang w:eastAsia="en-US" w:bidi="ar-LB"/>
        </w:rPr>
        <w:t>ّ</w:t>
      </w:r>
      <w:r w:rsidRPr="004C49B9">
        <w:rPr>
          <w:rtl/>
          <w:lang w:eastAsia="en-US" w:bidi="ar-LB"/>
        </w:rPr>
        <w:t xml:space="preserve"> فيها الأمطار</w:t>
      </w:r>
      <w:r w:rsidRPr="004C49B9">
        <w:rPr>
          <w:rFonts w:hint="cs"/>
          <w:rtl/>
          <w:lang w:eastAsia="en-US" w:bidi="ar-LB"/>
        </w:rPr>
        <w:t>؛</w:t>
      </w:r>
      <w:r w:rsidRPr="004C49B9">
        <w:rPr>
          <w:rtl/>
          <w:lang w:eastAsia="en-US" w:bidi="ar-LB"/>
        </w:rPr>
        <w:t xml:space="preserve"> كجنوبي</w:t>
      </w:r>
      <w:r w:rsidRPr="004C49B9">
        <w:rPr>
          <w:rFonts w:hint="cs"/>
          <w:rtl/>
          <w:lang w:eastAsia="en-US" w:bidi="ar-LB"/>
        </w:rPr>
        <w:t>ّ</w:t>
      </w:r>
      <w:r w:rsidRPr="004C49B9">
        <w:rPr>
          <w:rtl/>
          <w:lang w:eastAsia="en-US" w:bidi="ar-LB"/>
        </w:rPr>
        <w:t xml:space="preserve"> ليبيا والجزائر وشبه الجزيرة العربيّة وفي هضبة إيران.</w:t>
      </w:r>
    </w:p>
    <w:p w14:paraId="495118E0" w14:textId="77777777" w:rsidR="004C49B9" w:rsidRPr="004C49B9" w:rsidRDefault="004C49B9" w:rsidP="004C49B9">
      <w:pPr>
        <w:spacing w:after="120"/>
        <w:ind w:left="899"/>
        <w:jc w:val="both"/>
        <w:rPr>
          <w:rtl/>
          <w:lang w:eastAsia="en-US" w:bidi="ar-LB"/>
        </w:rPr>
      </w:pPr>
    </w:p>
    <w:p w14:paraId="4157F428" w14:textId="77777777" w:rsidR="00056344" w:rsidRDefault="004F4CF2" w:rsidP="004F4CF2">
      <w:pPr>
        <w:numPr>
          <w:ilvl w:val="0"/>
          <w:numId w:val="40"/>
        </w:numPr>
        <w:spacing w:after="120"/>
        <w:ind w:left="899" w:hanging="426"/>
        <w:jc w:val="both"/>
        <w:rPr>
          <w:b/>
          <w:bCs/>
          <w:lang w:eastAsia="en-US" w:bidi="ar-LB"/>
        </w:rPr>
      </w:pPr>
      <w:r w:rsidRPr="00E93F51">
        <w:rPr>
          <w:b/>
          <w:bCs/>
          <w:rtl/>
          <w:lang w:eastAsia="en-US" w:bidi="ar-LB"/>
        </w:rPr>
        <w:t>أشكال السطح</w:t>
      </w:r>
    </w:p>
    <w:p w14:paraId="61A01AEA" w14:textId="64202C7F" w:rsidR="004F4CF2" w:rsidRPr="00E93F51" w:rsidRDefault="004F4CF2" w:rsidP="00056344">
      <w:pPr>
        <w:spacing w:after="120"/>
        <w:ind w:left="899"/>
        <w:jc w:val="both"/>
        <w:rPr>
          <w:b/>
          <w:bCs/>
          <w:lang w:eastAsia="en-US" w:bidi="ar-LB"/>
        </w:rPr>
      </w:pPr>
      <w:r w:rsidRPr="00E93F51">
        <w:rPr>
          <w:rtl/>
          <w:lang w:eastAsia="en-US" w:bidi="ar-LB"/>
        </w:rPr>
        <w:t>للمناطق السهلي</w:t>
      </w:r>
      <w:r>
        <w:rPr>
          <w:rFonts w:hint="cs"/>
          <w:rtl/>
          <w:lang w:eastAsia="en-US" w:bidi="ar-LB"/>
        </w:rPr>
        <w:t>ّ</w:t>
      </w:r>
      <w:r w:rsidRPr="00E93F51">
        <w:rPr>
          <w:rtl/>
          <w:lang w:eastAsia="en-US" w:bidi="ar-LB"/>
        </w:rPr>
        <w:t>ة الحظ</w:t>
      </w:r>
      <w:r>
        <w:rPr>
          <w:rFonts w:hint="cs"/>
          <w:rtl/>
          <w:lang w:eastAsia="en-US" w:bidi="ar-LB"/>
        </w:rPr>
        <w:t>ّ</w:t>
      </w:r>
      <w:r w:rsidRPr="00E93F51">
        <w:rPr>
          <w:rtl/>
          <w:lang w:eastAsia="en-US" w:bidi="ar-LB"/>
        </w:rPr>
        <w:t xml:space="preserve"> الأوفر للتمركز ال</w:t>
      </w:r>
      <w:r>
        <w:rPr>
          <w:rtl/>
          <w:lang w:eastAsia="en-US" w:bidi="ar-LB"/>
        </w:rPr>
        <w:t>سكّان</w:t>
      </w:r>
      <w:r w:rsidRPr="00E93F51">
        <w:rPr>
          <w:rtl/>
          <w:lang w:eastAsia="en-US" w:bidi="ar-LB"/>
        </w:rPr>
        <w:t>ي</w:t>
      </w:r>
      <w:r>
        <w:rPr>
          <w:rFonts w:hint="cs"/>
          <w:rtl/>
          <w:lang w:eastAsia="en-US" w:bidi="ar-LB"/>
        </w:rPr>
        <w:t>ّ</w:t>
      </w:r>
      <w:r w:rsidRPr="00E93F51">
        <w:rPr>
          <w:rtl/>
          <w:lang w:eastAsia="en-US" w:bidi="ar-LB"/>
        </w:rPr>
        <w:t>، فاستواء السطح يساعد على:</w:t>
      </w:r>
    </w:p>
    <w:p w14:paraId="56355D98" w14:textId="77777777" w:rsidR="004F4CF2" w:rsidRPr="00E93F51" w:rsidRDefault="004F4CF2" w:rsidP="004F4CF2">
      <w:pPr>
        <w:numPr>
          <w:ilvl w:val="0"/>
          <w:numId w:val="38"/>
        </w:numPr>
        <w:spacing w:after="120"/>
        <w:ind w:left="1182" w:hanging="283"/>
        <w:jc w:val="both"/>
        <w:rPr>
          <w:lang w:eastAsia="en-US" w:bidi="ar-LB"/>
        </w:rPr>
      </w:pPr>
      <w:r w:rsidRPr="00E93F51">
        <w:rPr>
          <w:rtl/>
          <w:lang w:eastAsia="en-US" w:bidi="ar-LB"/>
        </w:rPr>
        <w:t>حفظ التربة التي تتمي</w:t>
      </w:r>
      <w:r>
        <w:rPr>
          <w:rFonts w:hint="cs"/>
          <w:rtl/>
          <w:lang w:eastAsia="en-US" w:bidi="ar-LB"/>
        </w:rPr>
        <w:t>َّ</w:t>
      </w:r>
      <w:r w:rsidRPr="00E93F51">
        <w:rPr>
          <w:rtl/>
          <w:lang w:eastAsia="en-US" w:bidi="ar-LB"/>
        </w:rPr>
        <w:t>ز بخصوبتها</w:t>
      </w:r>
      <w:r>
        <w:rPr>
          <w:rFonts w:hint="cs"/>
          <w:rtl/>
          <w:lang w:eastAsia="en-US" w:bidi="ar-LB"/>
        </w:rPr>
        <w:t>،</w:t>
      </w:r>
      <w:r w:rsidRPr="00E93F51">
        <w:rPr>
          <w:rtl/>
          <w:lang w:eastAsia="en-US" w:bidi="ar-LB"/>
        </w:rPr>
        <w:t xml:space="preserve"> مم</w:t>
      </w:r>
      <w:r>
        <w:rPr>
          <w:rFonts w:hint="cs"/>
          <w:rtl/>
          <w:lang w:eastAsia="en-US" w:bidi="ar-LB"/>
        </w:rPr>
        <w:t>ّ</w:t>
      </w:r>
      <w:r w:rsidRPr="00E93F51">
        <w:rPr>
          <w:rtl/>
          <w:lang w:eastAsia="en-US" w:bidi="ar-LB"/>
        </w:rPr>
        <w:t xml:space="preserve">ا يساعد على قيام زراعة ناجحة. </w:t>
      </w:r>
    </w:p>
    <w:p w14:paraId="58548136" w14:textId="6CC4F69F" w:rsidR="004F4CF2" w:rsidRDefault="004F4CF2" w:rsidP="004F4CF2">
      <w:pPr>
        <w:numPr>
          <w:ilvl w:val="0"/>
          <w:numId w:val="38"/>
        </w:numPr>
        <w:spacing w:after="120"/>
        <w:ind w:left="1182" w:hanging="283"/>
        <w:jc w:val="both"/>
        <w:rPr>
          <w:lang w:eastAsia="en-US" w:bidi="ar-LB"/>
        </w:rPr>
      </w:pPr>
      <w:r w:rsidRPr="00E93F51">
        <w:rPr>
          <w:rtl/>
          <w:lang w:eastAsia="en-US" w:bidi="ar-LB"/>
        </w:rPr>
        <w:t>سهولة مدّ الطرق المختلفة التي تساعد على ربط ال</w:t>
      </w:r>
      <w:r>
        <w:rPr>
          <w:rtl/>
          <w:lang w:eastAsia="en-US" w:bidi="ar-LB"/>
        </w:rPr>
        <w:t>سكّان</w:t>
      </w:r>
      <w:r>
        <w:rPr>
          <w:rFonts w:hint="cs"/>
          <w:rtl/>
          <w:lang w:eastAsia="en-US" w:bidi="ar-LB"/>
        </w:rPr>
        <w:t>،</w:t>
      </w:r>
      <w:r w:rsidRPr="00E93F51">
        <w:rPr>
          <w:rtl/>
          <w:lang w:eastAsia="en-US" w:bidi="ar-LB"/>
        </w:rPr>
        <w:t xml:space="preserve"> وتسهّل انتقال الأفراد والسلع المختلفة.</w:t>
      </w:r>
    </w:p>
    <w:p w14:paraId="5B361CD5" w14:textId="77777777" w:rsidR="00E675A4" w:rsidRPr="00E93F51" w:rsidRDefault="00E675A4" w:rsidP="00E675A4">
      <w:pPr>
        <w:spacing w:after="120"/>
        <w:ind w:left="1182"/>
        <w:jc w:val="both"/>
        <w:rPr>
          <w:rtl/>
          <w:lang w:eastAsia="en-US" w:bidi="ar-LB"/>
        </w:rPr>
      </w:pPr>
    </w:p>
    <w:p w14:paraId="4CA30361" w14:textId="77777777" w:rsidR="00056344" w:rsidRDefault="004F4CF2" w:rsidP="004F4CF2">
      <w:pPr>
        <w:numPr>
          <w:ilvl w:val="0"/>
          <w:numId w:val="40"/>
        </w:numPr>
        <w:spacing w:after="120"/>
        <w:ind w:left="899" w:hanging="426"/>
        <w:jc w:val="both"/>
        <w:rPr>
          <w:b/>
          <w:bCs/>
          <w:lang w:eastAsia="en-US" w:bidi="ar-LB"/>
        </w:rPr>
      </w:pPr>
      <w:r w:rsidRPr="00E93F51">
        <w:rPr>
          <w:b/>
          <w:bCs/>
          <w:rtl/>
          <w:lang w:eastAsia="en-US" w:bidi="ar-LB"/>
        </w:rPr>
        <w:t>الموارد الطبيعي</w:t>
      </w:r>
      <w:r>
        <w:rPr>
          <w:rFonts w:hint="cs"/>
          <w:b/>
          <w:bCs/>
          <w:rtl/>
          <w:lang w:eastAsia="en-US" w:bidi="ar-LB"/>
        </w:rPr>
        <w:t>ّ</w:t>
      </w:r>
      <w:r w:rsidRPr="00E93F51">
        <w:rPr>
          <w:b/>
          <w:bCs/>
          <w:rtl/>
          <w:lang w:eastAsia="en-US" w:bidi="ar-LB"/>
        </w:rPr>
        <w:t>ة</w:t>
      </w:r>
    </w:p>
    <w:p w14:paraId="3CEDCB29" w14:textId="72E169C1" w:rsidR="004F4CF2" w:rsidRPr="00E93F51" w:rsidRDefault="004F4CF2" w:rsidP="00056344">
      <w:pPr>
        <w:spacing w:after="120"/>
        <w:ind w:left="899"/>
        <w:jc w:val="both"/>
        <w:rPr>
          <w:b/>
          <w:bCs/>
          <w:rtl/>
          <w:lang w:eastAsia="en-US" w:bidi="ar-LB"/>
        </w:rPr>
      </w:pPr>
      <w:r w:rsidRPr="00E93F51">
        <w:rPr>
          <w:rtl/>
          <w:lang w:eastAsia="en-US" w:bidi="ar-LB"/>
        </w:rPr>
        <w:lastRenderedPageBreak/>
        <w:t>للموارد الطبيعي</w:t>
      </w:r>
      <w:r>
        <w:rPr>
          <w:rFonts w:hint="cs"/>
          <w:rtl/>
          <w:lang w:eastAsia="en-US" w:bidi="ar-LB"/>
        </w:rPr>
        <w:t>ّ</w:t>
      </w:r>
      <w:r w:rsidRPr="00E93F51">
        <w:rPr>
          <w:rtl/>
          <w:lang w:eastAsia="en-US" w:bidi="ar-LB"/>
        </w:rPr>
        <w:t>ة تأثيرها الملحوظ في تمركز ال</w:t>
      </w:r>
      <w:r>
        <w:rPr>
          <w:rtl/>
          <w:lang w:eastAsia="en-US" w:bidi="ar-LB"/>
        </w:rPr>
        <w:t>سكّان</w:t>
      </w:r>
      <w:r w:rsidRPr="00E93F51">
        <w:rPr>
          <w:rtl/>
          <w:lang w:eastAsia="en-US" w:bidi="ar-LB"/>
        </w:rPr>
        <w:t>، لذلك:</w:t>
      </w:r>
    </w:p>
    <w:p w14:paraId="0997B5DF" w14:textId="77777777" w:rsidR="004F4CF2" w:rsidRPr="00E93F51" w:rsidRDefault="004F4CF2" w:rsidP="004F4CF2">
      <w:pPr>
        <w:numPr>
          <w:ilvl w:val="0"/>
          <w:numId w:val="38"/>
        </w:numPr>
        <w:spacing w:after="120"/>
        <w:ind w:left="1182" w:hanging="283"/>
        <w:jc w:val="both"/>
        <w:rPr>
          <w:lang w:eastAsia="en-US" w:bidi="ar-LB"/>
        </w:rPr>
      </w:pPr>
      <w:r w:rsidRPr="00E93F51">
        <w:rPr>
          <w:rtl/>
          <w:lang w:eastAsia="en-US" w:bidi="ar-LB"/>
        </w:rPr>
        <w:t xml:space="preserve">الأقاليم التي تتوافر فيها </w:t>
      </w:r>
      <w:r>
        <w:rPr>
          <w:rtl/>
          <w:lang w:eastAsia="en-US" w:bidi="ar-LB"/>
        </w:rPr>
        <w:t>الترب</w:t>
      </w:r>
      <w:r>
        <w:rPr>
          <w:rFonts w:hint="cs"/>
          <w:rtl/>
          <w:lang w:eastAsia="en-US" w:bidi="ar-LB"/>
        </w:rPr>
        <w:t>ة</w:t>
      </w:r>
      <w:r w:rsidRPr="00E93F51">
        <w:rPr>
          <w:rtl/>
          <w:lang w:eastAsia="en-US" w:bidi="ar-LB"/>
        </w:rPr>
        <w:t xml:space="preserve"> الخصبة تظهر المجتمعات الزراعي</w:t>
      </w:r>
      <w:r>
        <w:rPr>
          <w:rFonts w:hint="cs"/>
          <w:rtl/>
          <w:lang w:eastAsia="en-US" w:bidi="ar-LB"/>
        </w:rPr>
        <w:t>ّ</w:t>
      </w:r>
      <w:r w:rsidRPr="00E93F51">
        <w:rPr>
          <w:rtl/>
          <w:lang w:eastAsia="en-US" w:bidi="ar-LB"/>
        </w:rPr>
        <w:t>ة كثيفة ال</w:t>
      </w:r>
      <w:r>
        <w:rPr>
          <w:rtl/>
          <w:lang w:eastAsia="en-US" w:bidi="ar-LB"/>
        </w:rPr>
        <w:t>سكّان</w:t>
      </w:r>
      <w:r w:rsidRPr="00E93F51">
        <w:rPr>
          <w:rtl/>
          <w:lang w:eastAsia="en-US" w:bidi="ar-LB"/>
        </w:rPr>
        <w:t>.</w:t>
      </w:r>
    </w:p>
    <w:p w14:paraId="4CF67F63" w14:textId="16064EFF" w:rsidR="004F4CF2" w:rsidRDefault="004F4CF2" w:rsidP="003E2C4D">
      <w:pPr>
        <w:numPr>
          <w:ilvl w:val="0"/>
          <w:numId w:val="38"/>
        </w:numPr>
        <w:spacing w:after="120"/>
        <w:ind w:left="1182" w:hanging="283"/>
        <w:jc w:val="both"/>
        <w:rPr>
          <w:lang w:bidi="ar-LB"/>
        </w:rPr>
      </w:pPr>
      <w:r>
        <w:rPr>
          <w:rtl/>
          <w:lang w:eastAsia="en-US" w:bidi="ar-LB"/>
        </w:rPr>
        <w:t>الأقاليم التي ت</w:t>
      </w:r>
      <w:r>
        <w:rPr>
          <w:rFonts w:hint="cs"/>
          <w:rtl/>
          <w:lang w:eastAsia="en-US" w:bidi="ar-LB"/>
        </w:rPr>
        <w:t>كون</w:t>
      </w:r>
      <w:r w:rsidRPr="00E93F51">
        <w:rPr>
          <w:rtl/>
          <w:lang w:eastAsia="en-US" w:bidi="ar-LB"/>
        </w:rPr>
        <w:t xml:space="preserve"> تربتها بين محدودة ومتوس</w:t>
      </w:r>
      <w:r>
        <w:rPr>
          <w:rFonts w:hint="cs"/>
          <w:rtl/>
          <w:lang w:eastAsia="en-US" w:bidi="ar-LB"/>
        </w:rPr>
        <w:t>ّ</w:t>
      </w:r>
      <w:r w:rsidRPr="00E93F51">
        <w:rPr>
          <w:rtl/>
          <w:lang w:eastAsia="en-US" w:bidi="ar-LB"/>
        </w:rPr>
        <w:t>طة الخصوبة يتضاءل فيها حجم ال</w:t>
      </w:r>
      <w:r>
        <w:rPr>
          <w:rtl/>
          <w:lang w:eastAsia="en-US" w:bidi="ar-LB"/>
        </w:rPr>
        <w:t>سكّان</w:t>
      </w:r>
      <w:r w:rsidRPr="00E93F51">
        <w:rPr>
          <w:rtl/>
          <w:lang w:eastAsia="en-US" w:bidi="ar-LB"/>
        </w:rPr>
        <w:t>.</w:t>
      </w:r>
    </w:p>
    <w:p w14:paraId="0B1148F5" w14:textId="77777777" w:rsidR="003E2C4D" w:rsidRPr="00E93F51" w:rsidRDefault="003E2C4D" w:rsidP="003E2C4D">
      <w:pPr>
        <w:spacing w:after="120"/>
        <w:ind w:left="1182"/>
        <w:jc w:val="both"/>
        <w:rPr>
          <w:rtl/>
          <w:lang w:bidi="ar-LB"/>
        </w:rPr>
      </w:pPr>
    </w:p>
    <w:p w14:paraId="2781E28A" w14:textId="30288C97" w:rsidR="004F4CF2" w:rsidRPr="006D5F76" w:rsidRDefault="006D5F76" w:rsidP="006D5F76">
      <w:pPr>
        <w:shd w:val="clear" w:color="auto" w:fill="B2A1C7"/>
        <w:jc w:val="both"/>
        <w:rPr>
          <w:b/>
          <w:bCs/>
          <w:rtl/>
        </w:rPr>
      </w:pPr>
      <w:r>
        <w:rPr>
          <w:rFonts w:hint="cs"/>
          <w:b/>
          <w:bCs/>
          <w:rtl/>
        </w:rPr>
        <w:t xml:space="preserve">                           </w:t>
      </w:r>
      <w:r w:rsidRPr="00E93F51">
        <w:rPr>
          <w:b/>
          <w:bCs/>
          <w:rtl/>
        </w:rPr>
        <w:t xml:space="preserve"> </w:t>
      </w:r>
      <w:r w:rsidRPr="008B7134">
        <w:rPr>
          <w:b/>
          <w:bCs/>
          <w:rtl/>
        </w:rPr>
        <w:t>العوامل المؤث</w:t>
      </w:r>
      <w:r>
        <w:rPr>
          <w:rFonts w:hint="cs"/>
          <w:b/>
          <w:bCs/>
          <w:rtl/>
        </w:rPr>
        <w:t>ّ</w:t>
      </w:r>
      <w:r w:rsidRPr="008B7134">
        <w:rPr>
          <w:b/>
          <w:bCs/>
          <w:rtl/>
        </w:rPr>
        <w:t xml:space="preserve">رة في توزيع </w:t>
      </w:r>
      <w:r>
        <w:rPr>
          <w:b/>
          <w:bCs/>
          <w:rtl/>
        </w:rPr>
        <w:t>سكّان</w:t>
      </w:r>
      <w:r w:rsidR="00E675A4">
        <w:rPr>
          <w:b/>
          <w:bCs/>
          <w:rtl/>
        </w:rPr>
        <w:t xml:space="preserve"> العالم الإسلاميّ</w:t>
      </w:r>
      <w:r w:rsidR="00E675A4">
        <w:rPr>
          <w:rFonts w:hint="cs"/>
          <w:b/>
          <w:bCs/>
          <w:rtl/>
        </w:rPr>
        <w:t xml:space="preserve">؛ </w:t>
      </w:r>
      <w:r w:rsidR="00E675A4">
        <w:rPr>
          <w:b/>
          <w:bCs/>
          <w:rtl/>
        </w:rPr>
        <w:t>العوامل البشريّة</w:t>
      </w:r>
    </w:p>
    <w:p w14:paraId="3CDC9F5A" w14:textId="79E63A30" w:rsidR="006D5F76" w:rsidRPr="00E93F51" w:rsidRDefault="006D5F76" w:rsidP="004F4CF2">
      <w:pPr>
        <w:spacing w:before="240" w:after="120"/>
        <w:jc w:val="both"/>
        <w:rPr>
          <w:b/>
          <w:bCs/>
          <w:rtl/>
          <w:lang w:eastAsia="en-US" w:bidi="ar-LB"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4C49B9" w14:paraId="03607296" w14:textId="77777777" w:rsidTr="005A547C">
        <w:trPr>
          <w:jc w:val="center"/>
        </w:trPr>
        <w:tc>
          <w:tcPr>
            <w:tcW w:w="2394" w:type="dxa"/>
          </w:tcPr>
          <w:p w14:paraId="76DA03A7" w14:textId="77777777" w:rsidR="004C49B9" w:rsidRDefault="004C49B9" w:rsidP="004F4CF2">
            <w:pPr>
              <w:spacing w:before="240" w:after="120"/>
              <w:jc w:val="both"/>
              <w:rPr>
                <w:b/>
                <w:bCs/>
                <w:rtl/>
                <w:lang w:eastAsia="en-US" w:bidi="ar-LB"/>
              </w:rPr>
            </w:pPr>
            <w:r w:rsidRPr="00E93F51">
              <w:rPr>
                <w:b/>
                <w:bCs/>
                <w:rtl/>
                <w:lang w:eastAsia="en-US" w:bidi="ar-LB"/>
              </w:rPr>
              <w:t>التغي</w:t>
            </w:r>
            <w:r>
              <w:rPr>
                <w:rFonts w:hint="cs"/>
                <w:b/>
                <w:bCs/>
                <w:rtl/>
                <w:lang w:eastAsia="en-US" w:bidi="ar-LB"/>
              </w:rPr>
              <w:t>ّ</w:t>
            </w:r>
            <w:r w:rsidRPr="00E93F51">
              <w:rPr>
                <w:b/>
                <w:bCs/>
                <w:rtl/>
                <w:lang w:eastAsia="en-US" w:bidi="ar-LB"/>
              </w:rPr>
              <w:t>رات ال</w:t>
            </w:r>
            <w:r>
              <w:rPr>
                <w:b/>
                <w:bCs/>
                <w:rtl/>
                <w:lang w:eastAsia="en-US" w:bidi="ar-LB"/>
              </w:rPr>
              <w:t>سكّان</w:t>
            </w:r>
            <w:r w:rsidRPr="00E93F51">
              <w:rPr>
                <w:b/>
                <w:bCs/>
                <w:rtl/>
                <w:lang w:eastAsia="en-US" w:bidi="ar-LB"/>
              </w:rPr>
              <w:t>ي</w:t>
            </w:r>
            <w:r>
              <w:rPr>
                <w:rFonts w:hint="cs"/>
                <w:b/>
                <w:bCs/>
                <w:rtl/>
                <w:lang w:eastAsia="en-US" w:bidi="ar-LB"/>
              </w:rPr>
              <w:t>ّ</w:t>
            </w:r>
            <w:r w:rsidRPr="00E93F51">
              <w:rPr>
                <w:b/>
                <w:bCs/>
                <w:rtl/>
                <w:lang w:eastAsia="en-US" w:bidi="ar-LB"/>
              </w:rPr>
              <w:t>ة</w:t>
            </w:r>
          </w:p>
        </w:tc>
        <w:tc>
          <w:tcPr>
            <w:tcW w:w="2394" w:type="dxa"/>
          </w:tcPr>
          <w:p w14:paraId="24CB1435" w14:textId="77777777" w:rsidR="004C49B9" w:rsidRDefault="004C49B9" w:rsidP="004F4CF2">
            <w:pPr>
              <w:spacing w:before="240" w:after="120"/>
              <w:jc w:val="both"/>
              <w:rPr>
                <w:b/>
                <w:bCs/>
                <w:rtl/>
                <w:lang w:eastAsia="en-US" w:bidi="ar-LB"/>
              </w:rPr>
            </w:pPr>
            <w:r w:rsidRPr="00E93F51">
              <w:rPr>
                <w:b/>
                <w:bCs/>
                <w:rtl/>
                <w:lang w:eastAsia="en-US" w:bidi="ar-LB"/>
              </w:rPr>
              <w:t>النقل</w:t>
            </w:r>
          </w:p>
        </w:tc>
        <w:tc>
          <w:tcPr>
            <w:tcW w:w="2394" w:type="dxa"/>
          </w:tcPr>
          <w:p w14:paraId="1DD2F685" w14:textId="77777777" w:rsidR="004C49B9" w:rsidRDefault="004C49B9" w:rsidP="004F4CF2">
            <w:pPr>
              <w:spacing w:before="240" w:after="120"/>
              <w:jc w:val="both"/>
              <w:rPr>
                <w:b/>
                <w:bCs/>
                <w:rtl/>
                <w:lang w:eastAsia="en-US" w:bidi="ar-LB"/>
              </w:rPr>
            </w:pPr>
            <w:r w:rsidRPr="00E93F51">
              <w:rPr>
                <w:b/>
                <w:bCs/>
                <w:rtl/>
                <w:lang w:eastAsia="en-US" w:bidi="ar-LB"/>
              </w:rPr>
              <w:t>الحرف</w:t>
            </w:r>
          </w:p>
        </w:tc>
      </w:tr>
    </w:tbl>
    <w:p w14:paraId="26188490" w14:textId="77777777" w:rsidR="004F4CF2" w:rsidRPr="00E93F51" w:rsidRDefault="004F4CF2" w:rsidP="004F4CF2">
      <w:pPr>
        <w:spacing w:before="240" w:after="120"/>
        <w:jc w:val="both"/>
        <w:rPr>
          <w:b/>
          <w:bCs/>
          <w:rtl/>
          <w:lang w:eastAsia="en-US" w:bidi="ar-LB"/>
        </w:rPr>
      </w:pPr>
    </w:p>
    <w:p w14:paraId="2284675A" w14:textId="77777777" w:rsidR="00B4546C" w:rsidRDefault="004F4CF2" w:rsidP="00B4546C">
      <w:pPr>
        <w:spacing w:after="120"/>
        <w:jc w:val="both"/>
        <w:rPr>
          <w:b/>
          <w:bCs/>
          <w:rtl/>
          <w:lang w:eastAsia="en-US" w:bidi="ar-LB"/>
        </w:rPr>
      </w:pPr>
      <w:r w:rsidRPr="00E93F51">
        <w:rPr>
          <w:b/>
          <w:bCs/>
          <w:rtl/>
          <w:lang w:eastAsia="en-US" w:bidi="ar-LB"/>
        </w:rPr>
        <w:t>التغي</w:t>
      </w:r>
      <w:r>
        <w:rPr>
          <w:rFonts w:hint="cs"/>
          <w:b/>
          <w:bCs/>
          <w:rtl/>
          <w:lang w:eastAsia="en-US" w:bidi="ar-LB"/>
        </w:rPr>
        <w:t>ّ</w:t>
      </w:r>
      <w:r w:rsidRPr="00E93F51">
        <w:rPr>
          <w:b/>
          <w:bCs/>
          <w:rtl/>
          <w:lang w:eastAsia="en-US" w:bidi="ar-LB"/>
        </w:rPr>
        <w:t>رات ال</w:t>
      </w:r>
      <w:r>
        <w:rPr>
          <w:b/>
          <w:bCs/>
          <w:rtl/>
          <w:lang w:eastAsia="en-US" w:bidi="ar-LB"/>
        </w:rPr>
        <w:t>سكّان</w:t>
      </w:r>
      <w:r w:rsidRPr="00E93F51">
        <w:rPr>
          <w:b/>
          <w:bCs/>
          <w:rtl/>
          <w:lang w:eastAsia="en-US" w:bidi="ar-LB"/>
        </w:rPr>
        <w:t>ي</w:t>
      </w:r>
      <w:r>
        <w:rPr>
          <w:rFonts w:hint="cs"/>
          <w:b/>
          <w:bCs/>
          <w:rtl/>
          <w:lang w:eastAsia="en-US" w:bidi="ar-LB"/>
        </w:rPr>
        <w:t>ّ</w:t>
      </w:r>
      <w:r w:rsidRPr="00E93F51">
        <w:rPr>
          <w:b/>
          <w:bCs/>
          <w:rtl/>
          <w:lang w:eastAsia="en-US" w:bidi="ar-LB"/>
        </w:rPr>
        <w:t>ة</w:t>
      </w:r>
    </w:p>
    <w:p w14:paraId="15A25844" w14:textId="0A3AF2B6" w:rsidR="004F4CF2" w:rsidRPr="00E93F51" w:rsidRDefault="004F4CF2" w:rsidP="00B4546C">
      <w:pPr>
        <w:spacing w:after="120"/>
        <w:jc w:val="both"/>
        <w:rPr>
          <w:b/>
          <w:bCs/>
          <w:lang w:eastAsia="en-US" w:bidi="ar-LB"/>
        </w:rPr>
      </w:pPr>
      <w:r w:rsidRPr="00E93F51">
        <w:rPr>
          <w:rtl/>
          <w:lang w:eastAsia="en-US" w:bidi="ar-LB"/>
        </w:rPr>
        <w:t>إن</w:t>
      </w:r>
      <w:r>
        <w:rPr>
          <w:rFonts w:hint="cs"/>
          <w:rtl/>
          <w:lang w:eastAsia="en-US" w:bidi="ar-LB"/>
        </w:rPr>
        <w:t>َّ</w:t>
      </w:r>
      <w:r w:rsidRPr="00E93F51">
        <w:rPr>
          <w:rtl/>
          <w:lang w:eastAsia="en-US" w:bidi="ar-LB"/>
        </w:rPr>
        <w:t xml:space="preserve"> التغيّر في حجم ال</w:t>
      </w:r>
      <w:r>
        <w:rPr>
          <w:rtl/>
          <w:lang w:eastAsia="en-US" w:bidi="ar-LB"/>
        </w:rPr>
        <w:t>سكّان</w:t>
      </w:r>
      <w:r w:rsidRPr="00E93F51">
        <w:rPr>
          <w:rtl/>
          <w:lang w:eastAsia="en-US" w:bidi="ar-LB"/>
        </w:rPr>
        <w:t xml:space="preserve"> يحصل إمّا بـ:</w:t>
      </w:r>
    </w:p>
    <w:p w14:paraId="1020D4EA" w14:textId="77777777" w:rsidR="004F4CF2" w:rsidRPr="00E93F51" w:rsidRDefault="004F4CF2" w:rsidP="004F4CF2">
      <w:pPr>
        <w:numPr>
          <w:ilvl w:val="0"/>
          <w:numId w:val="38"/>
        </w:numPr>
        <w:ind w:left="1322" w:hanging="284"/>
        <w:jc w:val="both"/>
        <w:rPr>
          <w:lang w:eastAsia="en-US" w:bidi="ar-LB"/>
        </w:rPr>
      </w:pPr>
      <w:r w:rsidRPr="00E93F51">
        <w:rPr>
          <w:rtl/>
          <w:lang w:eastAsia="en-US" w:bidi="ar-LB"/>
        </w:rPr>
        <w:t>صورة طبيعي</w:t>
      </w:r>
      <w:r>
        <w:rPr>
          <w:rFonts w:hint="cs"/>
          <w:rtl/>
          <w:lang w:eastAsia="en-US" w:bidi="ar-LB"/>
        </w:rPr>
        <w:t>ّ</w:t>
      </w:r>
      <w:r w:rsidRPr="00E93F51">
        <w:rPr>
          <w:rtl/>
          <w:lang w:eastAsia="en-US" w:bidi="ar-LB"/>
        </w:rPr>
        <w:t>ة عن طريق الفرق بين المواليد والوفي</w:t>
      </w:r>
      <w:r>
        <w:rPr>
          <w:rFonts w:hint="cs"/>
          <w:rtl/>
          <w:lang w:eastAsia="en-US" w:bidi="ar-LB"/>
        </w:rPr>
        <w:t>ّ</w:t>
      </w:r>
      <w:r w:rsidRPr="00E93F51">
        <w:rPr>
          <w:rtl/>
          <w:lang w:eastAsia="en-US" w:bidi="ar-LB"/>
        </w:rPr>
        <w:t>ات.</w:t>
      </w:r>
    </w:p>
    <w:p w14:paraId="5694CEED" w14:textId="0BCA0B90" w:rsidR="004F4CF2" w:rsidRDefault="004F4CF2" w:rsidP="004F4CF2">
      <w:pPr>
        <w:numPr>
          <w:ilvl w:val="0"/>
          <w:numId w:val="38"/>
        </w:numPr>
        <w:spacing w:after="120"/>
        <w:ind w:left="1324" w:hanging="284"/>
        <w:jc w:val="both"/>
        <w:rPr>
          <w:lang w:eastAsia="en-US" w:bidi="ar-LB"/>
        </w:rPr>
      </w:pPr>
      <w:r>
        <w:rPr>
          <w:rtl/>
          <w:lang w:eastAsia="en-US" w:bidi="ar-LB"/>
        </w:rPr>
        <w:t>صورة</w:t>
      </w:r>
      <w:r w:rsidRPr="00E93F51">
        <w:rPr>
          <w:rtl/>
          <w:lang w:eastAsia="en-US" w:bidi="ar-LB"/>
        </w:rPr>
        <w:t xml:space="preserve"> غير طبيعي</w:t>
      </w:r>
      <w:r>
        <w:rPr>
          <w:rFonts w:hint="cs"/>
          <w:rtl/>
          <w:lang w:eastAsia="en-US" w:bidi="ar-LB"/>
        </w:rPr>
        <w:t>ّ</w:t>
      </w:r>
      <w:r>
        <w:rPr>
          <w:rtl/>
          <w:lang w:eastAsia="en-US" w:bidi="ar-LB"/>
        </w:rPr>
        <w:t xml:space="preserve">ة </w:t>
      </w:r>
      <w:r w:rsidRPr="00E93F51">
        <w:rPr>
          <w:rtl/>
          <w:lang w:eastAsia="en-US" w:bidi="ar-LB"/>
        </w:rPr>
        <w:t>متمث</w:t>
      </w:r>
      <w:r>
        <w:rPr>
          <w:rFonts w:hint="cs"/>
          <w:rtl/>
          <w:lang w:eastAsia="en-US" w:bidi="ar-LB"/>
        </w:rPr>
        <w:t>ّ</w:t>
      </w:r>
      <w:r w:rsidRPr="00E93F51">
        <w:rPr>
          <w:rtl/>
          <w:lang w:eastAsia="en-US" w:bidi="ar-LB"/>
        </w:rPr>
        <w:t>لة في تأثير الهجرة</w:t>
      </w:r>
      <w:r>
        <w:rPr>
          <w:rFonts w:hint="cs"/>
          <w:rtl/>
          <w:lang w:eastAsia="en-US" w:bidi="ar-LB"/>
        </w:rPr>
        <w:t>،</w:t>
      </w:r>
      <w:r w:rsidRPr="00E93F51">
        <w:rPr>
          <w:rtl/>
          <w:lang w:eastAsia="en-US" w:bidi="ar-LB"/>
        </w:rPr>
        <w:t xml:space="preserve"> سواء الوافدة أو المغادرة.</w:t>
      </w:r>
    </w:p>
    <w:p w14:paraId="612A3D1F" w14:textId="74F88172" w:rsidR="00B4546C" w:rsidRPr="00E93F51" w:rsidRDefault="004C49B9" w:rsidP="00B4546C">
      <w:pPr>
        <w:spacing w:after="120"/>
        <w:jc w:val="both"/>
        <w:rPr>
          <w:lang w:eastAsia="en-US" w:bidi="ar-LB"/>
        </w:rPr>
      </w:pPr>
      <w:r>
        <w:rPr>
          <w:rFonts w:hint="cs"/>
          <w:rtl/>
          <w:lang w:eastAsia="en-US" w:bidi="ar-LB"/>
        </w:rPr>
        <w:t>.................</w:t>
      </w:r>
    </w:p>
    <w:p w14:paraId="056406C7" w14:textId="77777777" w:rsidR="00B4546C" w:rsidRDefault="004F4CF2" w:rsidP="00B4546C">
      <w:pPr>
        <w:spacing w:after="120"/>
        <w:jc w:val="both"/>
        <w:rPr>
          <w:b/>
          <w:bCs/>
          <w:rtl/>
          <w:lang w:eastAsia="en-US" w:bidi="ar-LB"/>
        </w:rPr>
      </w:pPr>
      <w:r w:rsidRPr="00E93F51">
        <w:rPr>
          <w:b/>
          <w:bCs/>
          <w:rtl/>
          <w:lang w:eastAsia="en-US" w:bidi="ar-LB"/>
        </w:rPr>
        <w:t>النقل</w:t>
      </w:r>
    </w:p>
    <w:p w14:paraId="25D34399" w14:textId="7DC18DA6" w:rsidR="006F686C" w:rsidRDefault="004F4CF2" w:rsidP="00B4546C">
      <w:pPr>
        <w:spacing w:after="120"/>
        <w:jc w:val="both"/>
        <w:rPr>
          <w:b/>
          <w:bCs/>
          <w:color w:val="FF0000"/>
          <w:lang w:eastAsia="en-US" w:bidi="ar-LB"/>
        </w:rPr>
      </w:pPr>
      <w:r w:rsidRPr="006F686C">
        <w:rPr>
          <w:rtl/>
          <w:lang w:eastAsia="en-US" w:bidi="ar-LB"/>
        </w:rPr>
        <w:t>لطرق النقل ووسائله المختلفة تأثير في توزيع كل</w:t>
      </w:r>
      <w:r w:rsidRPr="006F686C">
        <w:rPr>
          <w:rFonts w:hint="cs"/>
          <w:rtl/>
          <w:lang w:eastAsia="en-US" w:bidi="ar-LB"/>
        </w:rPr>
        <w:t>ّ</w:t>
      </w:r>
      <w:r w:rsidRPr="006F686C">
        <w:rPr>
          <w:rtl/>
          <w:lang w:eastAsia="en-US" w:bidi="ar-LB"/>
        </w:rPr>
        <w:t xml:space="preserve"> من السكّان والمحل</w:t>
      </w:r>
      <w:r w:rsidRPr="006F686C">
        <w:rPr>
          <w:rFonts w:hint="cs"/>
          <w:rtl/>
          <w:lang w:eastAsia="en-US" w:bidi="ar-LB"/>
        </w:rPr>
        <w:t>ّ</w:t>
      </w:r>
      <w:r w:rsidRPr="006F686C">
        <w:rPr>
          <w:rtl/>
          <w:lang w:eastAsia="en-US" w:bidi="ar-LB"/>
        </w:rPr>
        <w:t>ات العمراني</w:t>
      </w:r>
      <w:r w:rsidRPr="006F686C">
        <w:rPr>
          <w:rFonts w:hint="cs"/>
          <w:rtl/>
          <w:lang w:eastAsia="en-US" w:bidi="ar-LB"/>
        </w:rPr>
        <w:t>ّ</w:t>
      </w:r>
      <w:r w:rsidR="00B4546C">
        <w:rPr>
          <w:rtl/>
          <w:lang w:eastAsia="en-US" w:bidi="ar-LB"/>
        </w:rPr>
        <w:t>ة على خريطة العالم الإسلامي</w:t>
      </w:r>
      <w:r w:rsidR="00B4546C">
        <w:rPr>
          <w:rFonts w:hint="cs"/>
          <w:rtl/>
          <w:lang w:eastAsia="en-US" w:bidi="ar-LB"/>
        </w:rPr>
        <w:t>ّ.</w:t>
      </w:r>
    </w:p>
    <w:p w14:paraId="6D8CF775" w14:textId="77777777" w:rsidR="004F4CF2" w:rsidRPr="004C49B9" w:rsidRDefault="004F4CF2" w:rsidP="006F686C">
      <w:pPr>
        <w:spacing w:after="120"/>
        <w:ind w:left="1040"/>
        <w:jc w:val="both"/>
        <w:rPr>
          <w:b/>
          <w:bCs/>
          <w:lang w:eastAsia="en-US" w:bidi="ar-LB"/>
        </w:rPr>
      </w:pPr>
      <w:r w:rsidRPr="004C49B9">
        <w:rPr>
          <w:highlight w:val="green"/>
          <w:rtl/>
          <w:lang w:eastAsia="en-US" w:bidi="ar-LB"/>
        </w:rPr>
        <w:t>على سبيل المثال:</w:t>
      </w:r>
    </w:p>
    <w:p w14:paraId="53FE39AA" w14:textId="77777777" w:rsidR="004F4CF2" w:rsidRPr="004C49B9" w:rsidRDefault="004F4CF2" w:rsidP="004F4CF2">
      <w:pPr>
        <w:numPr>
          <w:ilvl w:val="0"/>
          <w:numId w:val="38"/>
        </w:numPr>
        <w:ind w:left="1322" w:hanging="284"/>
        <w:jc w:val="both"/>
        <w:rPr>
          <w:lang w:eastAsia="en-US" w:bidi="ar-LB"/>
        </w:rPr>
      </w:pPr>
      <w:r w:rsidRPr="004C49B9">
        <w:rPr>
          <w:rtl/>
          <w:lang w:eastAsia="en-US" w:bidi="ar-LB"/>
        </w:rPr>
        <w:t xml:space="preserve"> كان لشق</w:t>
      </w:r>
      <w:r w:rsidRPr="004C49B9">
        <w:rPr>
          <w:rFonts w:hint="cs"/>
          <w:rtl/>
          <w:lang w:eastAsia="en-US" w:bidi="ar-LB"/>
        </w:rPr>
        <w:t>ّ</w:t>
      </w:r>
      <w:r w:rsidRPr="004C49B9">
        <w:rPr>
          <w:rtl/>
          <w:lang w:eastAsia="en-US" w:bidi="ar-LB"/>
        </w:rPr>
        <w:t xml:space="preserve"> قناة السويس تأثيره في تغي</w:t>
      </w:r>
      <w:r w:rsidRPr="004C49B9">
        <w:rPr>
          <w:rFonts w:hint="cs"/>
          <w:rtl/>
          <w:lang w:eastAsia="en-US" w:bidi="ar-LB"/>
        </w:rPr>
        <w:t>ّ</w:t>
      </w:r>
      <w:r w:rsidRPr="004C49B9">
        <w:rPr>
          <w:rtl/>
          <w:lang w:eastAsia="en-US" w:bidi="ar-LB"/>
        </w:rPr>
        <w:t>ر الوضع العمراني</w:t>
      </w:r>
      <w:r w:rsidRPr="004C49B9">
        <w:rPr>
          <w:rFonts w:hint="cs"/>
          <w:rtl/>
          <w:lang w:eastAsia="en-US" w:bidi="ar-LB"/>
        </w:rPr>
        <w:t>ّ</w:t>
      </w:r>
      <w:r w:rsidRPr="004C49B9">
        <w:rPr>
          <w:rtl/>
          <w:lang w:eastAsia="en-US" w:bidi="ar-LB"/>
        </w:rPr>
        <w:t xml:space="preserve"> والسكّاني</w:t>
      </w:r>
      <w:r w:rsidRPr="004C49B9">
        <w:rPr>
          <w:rFonts w:hint="cs"/>
          <w:rtl/>
          <w:lang w:eastAsia="en-US" w:bidi="ar-LB"/>
        </w:rPr>
        <w:t>ّ</w:t>
      </w:r>
      <w:r w:rsidRPr="004C49B9">
        <w:rPr>
          <w:rtl/>
          <w:lang w:eastAsia="en-US" w:bidi="ar-LB"/>
        </w:rPr>
        <w:t xml:space="preserve"> في منطقة القناة</w:t>
      </w:r>
      <w:r w:rsidRPr="004C49B9">
        <w:rPr>
          <w:rFonts w:hint="cs"/>
          <w:rtl/>
          <w:lang w:eastAsia="en-US" w:bidi="ar-LB"/>
        </w:rPr>
        <w:t>،</w:t>
      </w:r>
      <w:r w:rsidRPr="004C49B9">
        <w:rPr>
          <w:rtl/>
          <w:lang w:eastAsia="en-US" w:bidi="ar-LB"/>
        </w:rPr>
        <w:t xml:space="preserve"> وفي بعض النقاط التي تمر</w:t>
      </w:r>
      <w:r w:rsidRPr="004C49B9">
        <w:rPr>
          <w:rFonts w:hint="cs"/>
          <w:rtl/>
          <w:lang w:eastAsia="en-US" w:bidi="ar-LB"/>
        </w:rPr>
        <w:t>ّ</w:t>
      </w:r>
      <w:r w:rsidRPr="004C49B9">
        <w:rPr>
          <w:rtl/>
          <w:lang w:eastAsia="en-US" w:bidi="ar-LB"/>
        </w:rPr>
        <w:t xml:space="preserve"> عليها. </w:t>
      </w:r>
    </w:p>
    <w:p w14:paraId="5AF719D4" w14:textId="77777777" w:rsidR="004F4CF2" w:rsidRPr="004C49B9" w:rsidRDefault="004F4CF2" w:rsidP="004F4CF2">
      <w:pPr>
        <w:numPr>
          <w:ilvl w:val="0"/>
          <w:numId w:val="38"/>
        </w:numPr>
        <w:tabs>
          <w:tab w:val="right" w:pos="859"/>
        </w:tabs>
        <w:spacing w:after="120"/>
        <w:ind w:left="1324" w:hanging="284"/>
        <w:jc w:val="both"/>
        <w:rPr>
          <w:lang w:eastAsia="en-US" w:bidi="ar-LB"/>
        </w:rPr>
      </w:pPr>
      <w:r w:rsidRPr="004C49B9">
        <w:rPr>
          <w:rtl/>
          <w:lang w:eastAsia="en-US" w:bidi="ar-LB"/>
        </w:rPr>
        <w:t>كان لات</w:t>
      </w:r>
      <w:r w:rsidRPr="004C49B9">
        <w:rPr>
          <w:rFonts w:hint="cs"/>
          <w:rtl/>
          <w:lang w:eastAsia="en-US" w:bidi="ar-LB"/>
        </w:rPr>
        <w:t>ّ</w:t>
      </w:r>
      <w:r w:rsidRPr="004C49B9">
        <w:rPr>
          <w:rtl/>
          <w:lang w:eastAsia="en-US" w:bidi="ar-LB"/>
        </w:rPr>
        <w:t>ساع شبكات الطرق دور في:</w:t>
      </w:r>
    </w:p>
    <w:p w14:paraId="54A6C982" w14:textId="77777777" w:rsidR="004F4CF2" w:rsidRPr="004C49B9" w:rsidRDefault="004F4CF2" w:rsidP="004F4CF2">
      <w:pPr>
        <w:numPr>
          <w:ilvl w:val="0"/>
          <w:numId w:val="42"/>
        </w:numPr>
        <w:tabs>
          <w:tab w:val="right" w:pos="859"/>
        </w:tabs>
        <w:ind w:left="1322" w:hanging="284"/>
        <w:jc w:val="both"/>
        <w:rPr>
          <w:lang w:eastAsia="en-US" w:bidi="ar-LB"/>
        </w:rPr>
      </w:pPr>
      <w:r w:rsidRPr="004C49B9">
        <w:rPr>
          <w:rtl/>
          <w:lang w:eastAsia="en-US" w:bidi="ar-LB"/>
        </w:rPr>
        <w:t xml:space="preserve"> تنشيط عملي</w:t>
      </w:r>
      <w:r w:rsidRPr="004C49B9">
        <w:rPr>
          <w:rFonts w:hint="cs"/>
          <w:rtl/>
          <w:lang w:eastAsia="en-US" w:bidi="ar-LB"/>
        </w:rPr>
        <w:t>ّ</w:t>
      </w:r>
      <w:r w:rsidRPr="004C49B9">
        <w:rPr>
          <w:rtl/>
          <w:lang w:eastAsia="en-US" w:bidi="ar-LB"/>
        </w:rPr>
        <w:t>ات استصلاح الأراضي الصحراوي</w:t>
      </w:r>
      <w:r w:rsidRPr="004C49B9">
        <w:rPr>
          <w:rFonts w:hint="cs"/>
          <w:rtl/>
          <w:lang w:eastAsia="en-US" w:bidi="ar-LB"/>
        </w:rPr>
        <w:t>ّ</w:t>
      </w:r>
      <w:r w:rsidRPr="004C49B9">
        <w:rPr>
          <w:rtl/>
          <w:lang w:eastAsia="en-US" w:bidi="ar-LB"/>
        </w:rPr>
        <w:t>ة وزراع</w:t>
      </w:r>
      <w:r w:rsidRPr="004C49B9">
        <w:rPr>
          <w:rFonts w:hint="cs"/>
          <w:rtl/>
          <w:lang w:eastAsia="en-US" w:bidi="ar-LB"/>
        </w:rPr>
        <w:t>ت</w:t>
      </w:r>
      <w:r w:rsidRPr="004C49B9">
        <w:rPr>
          <w:rtl/>
          <w:lang w:eastAsia="en-US" w:bidi="ar-LB"/>
        </w:rPr>
        <w:t>ها.</w:t>
      </w:r>
    </w:p>
    <w:p w14:paraId="1D8D64DC" w14:textId="01ACFCE4" w:rsidR="004F4CF2" w:rsidRPr="004C49B9" w:rsidRDefault="004F4CF2" w:rsidP="004F4CF2">
      <w:pPr>
        <w:numPr>
          <w:ilvl w:val="0"/>
          <w:numId w:val="42"/>
        </w:numPr>
        <w:tabs>
          <w:tab w:val="right" w:pos="859"/>
        </w:tabs>
        <w:spacing w:after="120"/>
        <w:ind w:left="1324" w:hanging="284"/>
        <w:jc w:val="both"/>
        <w:rPr>
          <w:lang w:eastAsia="en-US" w:bidi="ar-LB"/>
        </w:rPr>
      </w:pPr>
      <w:r w:rsidRPr="004C49B9">
        <w:rPr>
          <w:rtl/>
          <w:lang w:eastAsia="en-US" w:bidi="ar-LB"/>
        </w:rPr>
        <w:lastRenderedPageBreak/>
        <w:t>ظهور مجتمعات زراعي</w:t>
      </w:r>
      <w:r w:rsidRPr="004C49B9">
        <w:rPr>
          <w:rFonts w:hint="cs"/>
          <w:rtl/>
          <w:lang w:eastAsia="en-US" w:bidi="ar-LB"/>
        </w:rPr>
        <w:t>ّ</w:t>
      </w:r>
      <w:r w:rsidRPr="004C49B9">
        <w:rPr>
          <w:rtl/>
          <w:lang w:eastAsia="en-US" w:bidi="ar-LB"/>
        </w:rPr>
        <w:t>ة جديدة</w:t>
      </w:r>
      <w:r w:rsidRPr="004C49B9">
        <w:rPr>
          <w:rFonts w:hint="cs"/>
          <w:rtl/>
          <w:lang w:eastAsia="en-US" w:bidi="ar-LB"/>
        </w:rPr>
        <w:t>،</w:t>
      </w:r>
      <w:r w:rsidRPr="004C49B9">
        <w:rPr>
          <w:rtl/>
          <w:lang w:eastAsia="en-US" w:bidi="ar-LB"/>
        </w:rPr>
        <w:t xml:space="preserve"> أسهمت في إعادة توزيع السكّان في نطاقات عديدة، كما في مصر وليبيا و</w:t>
      </w:r>
      <w:r w:rsidR="00B4546C" w:rsidRPr="004C49B9">
        <w:rPr>
          <w:rtl/>
          <w:lang w:eastAsia="en-US" w:bidi="ar-LB"/>
        </w:rPr>
        <w:t>سوريا وتركيا وباكستان وكازاخستا</w:t>
      </w:r>
      <w:r w:rsidR="00B4546C" w:rsidRPr="004C49B9">
        <w:rPr>
          <w:rFonts w:hint="cs"/>
          <w:rtl/>
          <w:lang w:eastAsia="en-US" w:bidi="ar-LB"/>
        </w:rPr>
        <w:t>ن.</w:t>
      </w:r>
    </w:p>
    <w:p w14:paraId="646E6DD3" w14:textId="77777777" w:rsidR="00B4546C" w:rsidRPr="00E93F51" w:rsidRDefault="00B4546C" w:rsidP="00B4546C">
      <w:pPr>
        <w:tabs>
          <w:tab w:val="right" w:pos="859"/>
        </w:tabs>
        <w:spacing w:after="120"/>
        <w:ind w:left="1324"/>
        <w:jc w:val="both"/>
        <w:rPr>
          <w:lang w:eastAsia="en-US" w:bidi="ar-LB"/>
        </w:rPr>
      </w:pPr>
    </w:p>
    <w:p w14:paraId="7605820C" w14:textId="77777777" w:rsidR="00B4546C" w:rsidRDefault="004F4CF2" w:rsidP="00B4546C">
      <w:pPr>
        <w:spacing w:after="120"/>
        <w:jc w:val="both"/>
        <w:rPr>
          <w:b/>
          <w:bCs/>
          <w:rtl/>
          <w:lang w:eastAsia="en-US" w:bidi="ar-LB"/>
        </w:rPr>
      </w:pPr>
      <w:r w:rsidRPr="00E93F51">
        <w:rPr>
          <w:b/>
          <w:bCs/>
          <w:rtl/>
          <w:lang w:eastAsia="en-US" w:bidi="ar-LB"/>
        </w:rPr>
        <w:t>الحرف</w:t>
      </w:r>
    </w:p>
    <w:p w14:paraId="3D10D2B6" w14:textId="58841A2C" w:rsidR="004F4CF2" w:rsidRPr="00D8017C" w:rsidRDefault="004F4CF2" w:rsidP="004C49B9">
      <w:pPr>
        <w:spacing w:after="120"/>
        <w:jc w:val="both"/>
        <w:rPr>
          <w:b/>
          <w:bCs/>
          <w:rtl/>
          <w:lang w:eastAsia="en-US" w:bidi="ar-LB"/>
        </w:rPr>
      </w:pPr>
      <w:r w:rsidRPr="006F686C">
        <w:rPr>
          <w:rtl/>
          <w:lang w:eastAsia="en-US" w:bidi="ar-LB"/>
        </w:rPr>
        <w:t>تحد</w:t>
      </w:r>
      <w:r w:rsidRPr="006F686C">
        <w:rPr>
          <w:rFonts w:hint="cs"/>
          <w:rtl/>
          <w:lang w:eastAsia="en-US" w:bidi="ar-LB"/>
        </w:rPr>
        <w:t>ّ</w:t>
      </w:r>
      <w:r w:rsidRPr="006F686C">
        <w:rPr>
          <w:rtl/>
          <w:lang w:eastAsia="en-US" w:bidi="ar-LB"/>
        </w:rPr>
        <w:t>د الموارد المتاحة في الأقاليم المختلفة أنماط الحرف السائدة التي تحد</w:t>
      </w:r>
      <w:r w:rsidRPr="006F686C">
        <w:rPr>
          <w:rFonts w:hint="cs"/>
          <w:rtl/>
          <w:lang w:eastAsia="en-US" w:bidi="ar-LB"/>
        </w:rPr>
        <w:t>ّ</w:t>
      </w:r>
      <w:r w:rsidRPr="006F686C">
        <w:rPr>
          <w:rtl/>
          <w:lang w:eastAsia="en-US" w:bidi="ar-LB"/>
        </w:rPr>
        <w:t>د بدورها التجم</w:t>
      </w:r>
      <w:r w:rsidRPr="006F686C">
        <w:rPr>
          <w:rFonts w:hint="cs"/>
          <w:rtl/>
          <w:lang w:eastAsia="en-US" w:bidi="ar-LB"/>
        </w:rPr>
        <w:t>ّ</w:t>
      </w:r>
      <w:r w:rsidRPr="006F686C">
        <w:rPr>
          <w:rtl/>
          <w:lang w:eastAsia="en-US" w:bidi="ar-LB"/>
        </w:rPr>
        <w:t>عات السكّاني</w:t>
      </w:r>
      <w:r w:rsidRPr="006F686C">
        <w:rPr>
          <w:rFonts w:hint="cs"/>
          <w:rtl/>
          <w:lang w:eastAsia="en-US" w:bidi="ar-LB"/>
        </w:rPr>
        <w:t>ّ</w:t>
      </w:r>
      <w:r w:rsidRPr="006F686C">
        <w:rPr>
          <w:rtl/>
          <w:lang w:eastAsia="en-US" w:bidi="ar-LB"/>
        </w:rPr>
        <w:t>ة من حيث الحجم والشكل والكثافة</w:t>
      </w:r>
      <w:r w:rsidR="006F686C" w:rsidRPr="006F686C">
        <w:rPr>
          <w:rFonts w:hint="cs"/>
          <w:rtl/>
          <w:lang w:eastAsia="en-US" w:bidi="ar-LB"/>
        </w:rPr>
        <w:t>.</w:t>
      </w:r>
    </w:p>
    <w:p w14:paraId="49707545" w14:textId="77777777" w:rsidR="004F4CF2" w:rsidRPr="004C49B9" w:rsidRDefault="004F4CF2" w:rsidP="004F4CF2">
      <w:pPr>
        <w:numPr>
          <w:ilvl w:val="0"/>
          <w:numId w:val="38"/>
        </w:numPr>
        <w:spacing w:after="120"/>
        <w:ind w:left="1324" w:hanging="284"/>
        <w:jc w:val="both"/>
        <w:rPr>
          <w:lang w:eastAsia="en-US" w:bidi="ar-LB"/>
        </w:rPr>
      </w:pPr>
      <w:r w:rsidRPr="004C49B9">
        <w:rPr>
          <w:rtl/>
          <w:lang w:eastAsia="en-US" w:bidi="ar-LB"/>
        </w:rPr>
        <w:t>تقل</w:t>
      </w:r>
      <w:r w:rsidRPr="004C49B9">
        <w:rPr>
          <w:rFonts w:hint="cs"/>
          <w:rtl/>
          <w:lang w:eastAsia="en-US" w:bidi="ar-LB"/>
        </w:rPr>
        <w:t>ّ</w:t>
      </w:r>
      <w:r w:rsidRPr="004C49B9">
        <w:rPr>
          <w:rtl/>
          <w:lang w:eastAsia="en-US" w:bidi="ar-LB"/>
        </w:rPr>
        <w:t xml:space="preserve"> التجم</w:t>
      </w:r>
      <w:r w:rsidRPr="004C49B9">
        <w:rPr>
          <w:rFonts w:hint="cs"/>
          <w:rtl/>
          <w:lang w:eastAsia="en-US" w:bidi="ar-LB"/>
        </w:rPr>
        <w:t>ّ</w:t>
      </w:r>
      <w:r w:rsidRPr="004C49B9">
        <w:rPr>
          <w:rtl/>
          <w:lang w:eastAsia="en-US" w:bidi="ar-LB"/>
        </w:rPr>
        <w:t>عات السكّاني</w:t>
      </w:r>
      <w:r w:rsidRPr="004C49B9">
        <w:rPr>
          <w:rFonts w:hint="cs"/>
          <w:rtl/>
          <w:lang w:eastAsia="en-US" w:bidi="ar-LB"/>
        </w:rPr>
        <w:t>ّ</w:t>
      </w:r>
      <w:r w:rsidRPr="004C49B9">
        <w:rPr>
          <w:rtl/>
          <w:lang w:eastAsia="en-US" w:bidi="ar-LB"/>
        </w:rPr>
        <w:t>ة في نطاقات حرفت</w:t>
      </w:r>
      <w:r w:rsidRPr="004C49B9">
        <w:rPr>
          <w:rFonts w:hint="cs"/>
          <w:rtl/>
          <w:lang w:eastAsia="en-US" w:bidi="ar-LB"/>
        </w:rPr>
        <w:t>َ</w:t>
      </w:r>
      <w:r w:rsidRPr="004C49B9">
        <w:rPr>
          <w:rtl/>
          <w:lang w:eastAsia="en-US" w:bidi="ar-LB"/>
        </w:rPr>
        <w:t>ي جمع الموارد النباتي</w:t>
      </w:r>
      <w:r w:rsidRPr="004C49B9">
        <w:rPr>
          <w:rFonts w:hint="cs"/>
          <w:rtl/>
          <w:lang w:eastAsia="en-US" w:bidi="ar-LB"/>
        </w:rPr>
        <w:t>ّ</w:t>
      </w:r>
      <w:r w:rsidRPr="004C49B9">
        <w:rPr>
          <w:rtl/>
          <w:lang w:eastAsia="en-US" w:bidi="ar-LB"/>
        </w:rPr>
        <w:t>ة والرع</w:t>
      </w:r>
      <w:r w:rsidRPr="004C49B9">
        <w:rPr>
          <w:rFonts w:hint="cs"/>
          <w:rtl/>
          <w:lang w:eastAsia="en-US" w:bidi="ar-LB"/>
        </w:rPr>
        <w:t>ي؛</w:t>
      </w:r>
      <w:r w:rsidRPr="004C49B9">
        <w:rPr>
          <w:rtl/>
          <w:lang w:eastAsia="en-US" w:bidi="ar-LB"/>
        </w:rPr>
        <w:t xml:space="preserve"> لقل</w:t>
      </w:r>
      <w:r w:rsidRPr="004C49B9">
        <w:rPr>
          <w:rFonts w:hint="cs"/>
          <w:rtl/>
          <w:lang w:eastAsia="en-US" w:bidi="ar-LB"/>
        </w:rPr>
        <w:t>ّ</w:t>
      </w:r>
      <w:r w:rsidRPr="004C49B9">
        <w:rPr>
          <w:rtl/>
          <w:lang w:eastAsia="en-US" w:bidi="ar-LB"/>
        </w:rPr>
        <w:t>ة الحاجة إلى الأيدي العاملة.</w:t>
      </w:r>
    </w:p>
    <w:p w14:paraId="7A4FBA25" w14:textId="77777777" w:rsidR="004F4CF2" w:rsidRPr="004C49B9" w:rsidRDefault="004F4CF2" w:rsidP="004F4CF2">
      <w:pPr>
        <w:numPr>
          <w:ilvl w:val="0"/>
          <w:numId w:val="38"/>
        </w:numPr>
        <w:spacing w:after="120"/>
        <w:ind w:left="1324" w:hanging="284"/>
        <w:jc w:val="both"/>
        <w:rPr>
          <w:lang w:eastAsia="en-US" w:bidi="ar-LB"/>
        </w:rPr>
      </w:pPr>
      <w:r w:rsidRPr="004C49B9">
        <w:rPr>
          <w:rtl/>
          <w:lang w:eastAsia="en-US" w:bidi="ar-LB"/>
        </w:rPr>
        <w:t>تظهر تجم</w:t>
      </w:r>
      <w:r w:rsidRPr="004C49B9">
        <w:rPr>
          <w:rFonts w:hint="cs"/>
          <w:rtl/>
          <w:lang w:eastAsia="en-US" w:bidi="ar-LB"/>
        </w:rPr>
        <w:t>ّ</w:t>
      </w:r>
      <w:r w:rsidRPr="004C49B9">
        <w:rPr>
          <w:rtl/>
          <w:lang w:eastAsia="en-US" w:bidi="ar-LB"/>
        </w:rPr>
        <w:t>عات سكّاني</w:t>
      </w:r>
      <w:r w:rsidRPr="004C49B9">
        <w:rPr>
          <w:rFonts w:hint="cs"/>
          <w:rtl/>
          <w:lang w:eastAsia="en-US" w:bidi="ar-LB"/>
        </w:rPr>
        <w:t>ّ</w:t>
      </w:r>
      <w:r w:rsidRPr="004C49B9">
        <w:rPr>
          <w:rtl/>
          <w:lang w:eastAsia="en-US" w:bidi="ar-LB"/>
        </w:rPr>
        <w:t>ة غير قليلة في بعض نطاقات حرفت</w:t>
      </w:r>
      <w:r w:rsidRPr="004C49B9">
        <w:rPr>
          <w:rFonts w:hint="cs"/>
          <w:rtl/>
          <w:lang w:eastAsia="en-US" w:bidi="ar-LB"/>
        </w:rPr>
        <w:t>َ</w:t>
      </w:r>
      <w:r w:rsidRPr="004C49B9">
        <w:rPr>
          <w:rtl/>
          <w:lang w:eastAsia="en-US" w:bidi="ar-LB"/>
        </w:rPr>
        <w:t>ي صيد الأسماك واستغلال الموارد البحري</w:t>
      </w:r>
      <w:r w:rsidRPr="004C49B9">
        <w:rPr>
          <w:rFonts w:hint="cs"/>
          <w:rtl/>
          <w:lang w:eastAsia="en-US" w:bidi="ar-LB"/>
        </w:rPr>
        <w:t>ّ</w:t>
      </w:r>
      <w:r w:rsidRPr="004C49B9">
        <w:rPr>
          <w:rtl/>
          <w:lang w:eastAsia="en-US" w:bidi="ar-LB"/>
        </w:rPr>
        <w:t>ة.</w:t>
      </w:r>
    </w:p>
    <w:p w14:paraId="5FA514BA" w14:textId="77777777" w:rsidR="004F4CF2" w:rsidRPr="004C49B9" w:rsidRDefault="004F4CF2" w:rsidP="004F4CF2">
      <w:pPr>
        <w:numPr>
          <w:ilvl w:val="0"/>
          <w:numId w:val="38"/>
        </w:numPr>
        <w:spacing w:after="120"/>
        <w:ind w:left="1324" w:hanging="284"/>
        <w:jc w:val="both"/>
        <w:rPr>
          <w:lang w:eastAsia="en-US" w:bidi="ar-LB"/>
        </w:rPr>
      </w:pPr>
      <w:r w:rsidRPr="004C49B9">
        <w:rPr>
          <w:rtl/>
          <w:lang w:eastAsia="en-US" w:bidi="ar-LB"/>
        </w:rPr>
        <w:t>تظهر تجم</w:t>
      </w:r>
      <w:r w:rsidRPr="004C49B9">
        <w:rPr>
          <w:rFonts w:hint="cs"/>
          <w:rtl/>
          <w:lang w:eastAsia="en-US" w:bidi="ar-LB"/>
        </w:rPr>
        <w:t>ّ</w:t>
      </w:r>
      <w:r w:rsidRPr="004C49B9">
        <w:rPr>
          <w:rtl/>
          <w:lang w:eastAsia="en-US" w:bidi="ar-LB"/>
        </w:rPr>
        <w:t>عات سكّاني</w:t>
      </w:r>
      <w:r w:rsidRPr="004C49B9">
        <w:rPr>
          <w:rFonts w:hint="cs"/>
          <w:rtl/>
          <w:lang w:eastAsia="en-US" w:bidi="ar-LB"/>
        </w:rPr>
        <w:t>ّ</w:t>
      </w:r>
      <w:r w:rsidRPr="004C49B9">
        <w:rPr>
          <w:rtl/>
          <w:lang w:eastAsia="en-US" w:bidi="ar-LB"/>
        </w:rPr>
        <w:t>ة غير قليلة في بعض النطاقات الصحراوي</w:t>
      </w:r>
      <w:r w:rsidRPr="004C49B9">
        <w:rPr>
          <w:rFonts w:hint="cs"/>
          <w:rtl/>
          <w:lang w:eastAsia="en-US" w:bidi="ar-LB"/>
        </w:rPr>
        <w:t>ّ</w:t>
      </w:r>
      <w:r w:rsidRPr="004C49B9">
        <w:rPr>
          <w:rtl/>
          <w:lang w:eastAsia="en-US" w:bidi="ar-LB"/>
        </w:rPr>
        <w:t>ة في العالم الإسلاميّ</w:t>
      </w:r>
      <w:r w:rsidRPr="004C49B9">
        <w:rPr>
          <w:rFonts w:hint="cs"/>
          <w:rtl/>
          <w:lang w:eastAsia="en-US" w:bidi="ar-LB"/>
        </w:rPr>
        <w:t>،</w:t>
      </w:r>
      <w:r w:rsidRPr="004C49B9">
        <w:rPr>
          <w:rtl/>
          <w:lang w:eastAsia="en-US" w:bidi="ar-LB"/>
        </w:rPr>
        <w:t xml:space="preserve"> حيث تستغل</w:t>
      </w:r>
      <w:r w:rsidRPr="004C49B9">
        <w:rPr>
          <w:rFonts w:hint="cs"/>
          <w:rtl/>
          <w:lang w:eastAsia="en-US" w:bidi="ar-LB"/>
        </w:rPr>
        <w:t>ّ</w:t>
      </w:r>
      <w:r w:rsidRPr="004C49B9">
        <w:rPr>
          <w:rtl/>
          <w:lang w:eastAsia="en-US" w:bidi="ar-LB"/>
        </w:rPr>
        <w:t xml:space="preserve"> خامات البترول والفوسفات والحديد والبوكسيت والنحاس، في كل</w:t>
      </w:r>
      <w:r w:rsidRPr="004C49B9">
        <w:rPr>
          <w:rFonts w:hint="cs"/>
          <w:rtl/>
          <w:lang w:eastAsia="en-US" w:bidi="ar-LB"/>
        </w:rPr>
        <w:t>ٍّ</w:t>
      </w:r>
      <w:r w:rsidRPr="004C49B9">
        <w:rPr>
          <w:rtl/>
          <w:lang w:eastAsia="en-US" w:bidi="ar-LB"/>
        </w:rPr>
        <w:t xml:space="preserve"> م</w:t>
      </w:r>
      <w:r w:rsidRPr="004C49B9">
        <w:rPr>
          <w:rFonts w:hint="cs"/>
          <w:rtl/>
          <w:lang w:eastAsia="en-US" w:bidi="ar-LB"/>
        </w:rPr>
        <w:t>ِ</w:t>
      </w:r>
      <w:r w:rsidRPr="004C49B9">
        <w:rPr>
          <w:rtl/>
          <w:lang w:eastAsia="en-US" w:bidi="ar-LB"/>
        </w:rPr>
        <w:t>ن</w:t>
      </w:r>
      <w:r w:rsidRPr="004C49B9">
        <w:rPr>
          <w:rFonts w:hint="cs"/>
          <w:rtl/>
          <w:lang w:eastAsia="en-US" w:bidi="ar-LB"/>
        </w:rPr>
        <w:t>ْ:</w:t>
      </w:r>
      <w:r w:rsidRPr="004C49B9">
        <w:rPr>
          <w:rtl/>
          <w:lang w:eastAsia="en-US" w:bidi="ar-LB"/>
        </w:rPr>
        <w:t xml:space="preserve"> شبه الجزيرة العربيّة والأردن ومصر وليبيا والجزائر والمغرب وتونس.</w:t>
      </w:r>
    </w:p>
    <w:p w14:paraId="5C13CF40" w14:textId="57D122CE" w:rsidR="004F4CF2" w:rsidRPr="004C49B9" w:rsidRDefault="004F4CF2" w:rsidP="003E2C4D">
      <w:pPr>
        <w:numPr>
          <w:ilvl w:val="0"/>
          <w:numId w:val="38"/>
        </w:numPr>
        <w:spacing w:after="120"/>
        <w:ind w:left="1324" w:hanging="284"/>
        <w:jc w:val="both"/>
        <w:rPr>
          <w:lang w:eastAsia="en-US" w:bidi="ar-LB"/>
        </w:rPr>
      </w:pPr>
      <w:r w:rsidRPr="004C49B9">
        <w:rPr>
          <w:rtl/>
          <w:lang w:eastAsia="en-US" w:bidi="ar-LB"/>
        </w:rPr>
        <w:t>تزداد التجم</w:t>
      </w:r>
      <w:r w:rsidRPr="004C49B9">
        <w:rPr>
          <w:rFonts w:hint="cs"/>
          <w:rtl/>
          <w:lang w:eastAsia="en-US" w:bidi="ar-LB"/>
        </w:rPr>
        <w:t>ّ</w:t>
      </w:r>
      <w:r w:rsidRPr="004C49B9">
        <w:rPr>
          <w:rtl/>
          <w:lang w:eastAsia="en-US" w:bidi="ar-LB"/>
        </w:rPr>
        <w:t>عات السكّاني</w:t>
      </w:r>
      <w:r w:rsidRPr="004C49B9">
        <w:rPr>
          <w:rFonts w:hint="cs"/>
          <w:rtl/>
          <w:lang w:eastAsia="en-US" w:bidi="ar-LB"/>
        </w:rPr>
        <w:t>ّ</w:t>
      </w:r>
      <w:r w:rsidRPr="004C49B9">
        <w:rPr>
          <w:rtl/>
          <w:lang w:eastAsia="en-US" w:bidi="ar-LB"/>
        </w:rPr>
        <w:t>ة في نطاقات حرفت</w:t>
      </w:r>
      <w:r w:rsidRPr="004C49B9">
        <w:rPr>
          <w:rFonts w:hint="cs"/>
          <w:rtl/>
          <w:lang w:eastAsia="en-US" w:bidi="ar-LB"/>
        </w:rPr>
        <w:t>َ</w:t>
      </w:r>
      <w:r w:rsidRPr="004C49B9">
        <w:rPr>
          <w:rtl/>
          <w:lang w:eastAsia="en-US" w:bidi="ar-LB"/>
        </w:rPr>
        <w:t>ي الزراعة والصناعة</w:t>
      </w:r>
      <w:r w:rsidRPr="004C49B9">
        <w:rPr>
          <w:rFonts w:hint="cs"/>
          <w:rtl/>
          <w:lang w:eastAsia="en-US" w:bidi="ar-LB"/>
        </w:rPr>
        <w:t>،</w:t>
      </w:r>
      <w:r w:rsidRPr="004C49B9">
        <w:rPr>
          <w:rtl/>
          <w:lang w:eastAsia="en-US" w:bidi="ar-LB"/>
        </w:rPr>
        <w:t xml:space="preserve"> حيث تزداد الحاجة إلى الأيدي العاملة.</w:t>
      </w:r>
    </w:p>
    <w:p w14:paraId="0D311779" w14:textId="77777777" w:rsidR="003E2C4D" w:rsidRPr="003E2C4D" w:rsidRDefault="003E2C4D" w:rsidP="003E2C4D">
      <w:pPr>
        <w:spacing w:after="120"/>
        <w:ind w:left="1324"/>
        <w:jc w:val="both"/>
        <w:rPr>
          <w:color w:val="FF0000"/>
          <w:rtl/>
          <w:lang w:eastAsia="en-US" w:bidi="ar-LB"/>
        </w:rPr>
      </w:pPr>
    </w:p>
    <w:p w14:paraId="7F02B9AB" w14:textId="79C9390F" w:rsidR="006D5F76" w:rsidRPr="00E93F51" w:rsidRDefault="006D5F76" w:rsidP="00B4546C">
      <w:pPr>
        <w:shd w:val="clear" w:color="auto" w:fill="B2A1C7"/>
        <w:jc w:val="both"/>
        <w:rPr>
          <w:b/>
          <w:bCs/>
          <w:rtl/>
        </w:rPr>
      </w:pPr>
      <w:r>
        <w:rPr>
          <w:rFonts w:hint="cs"/>
          <w:b/>
          <w:bCs/>
          <w:rtl/>
        </w:rPr>
        <w:t xml:space="preserve"> </w:t>
      </w:r>
      <w:r w:rsidRPr="00E93F51">
        <w:rPr>
          <w:b/>
          <w:bCs/>
          <w:rtl/>
        </w:rPr>
        <w:t xml:space="preserve"> </w:t>
      </w:r>
      <w:r w:rsidRPr="00CF65F7">
        <w:rPr>
          <w:b/>
          <w:bCs/>
          <w:rtl/>
        </w:rPr>
        <w:t>العوامل المؤث</w:t>
      </w:r>
      <w:r>
        <w:rPr>
          <w:rFonts w:hint="cs"/>
          <w:b/>
          <w:bCs/>
          <w:rtl/>
        </w:rPr>
        <w:t>ّ</w:t>
      </w:r>
      <w:r w:rsidRPr="00CF65F7">
        <w:rPr>
          <w:b/>
          <w:bCs/>
          <w:rtl/>
        </w:rPr>
        <w:t>رة في توزيع سكّان العالم الإسلاميّ</w:t>
      </w:r>
      <w:r w:rsidR="00B4546C">
        <w:rPr>
          <w:rFonts w:hint="cs"/>
          <w:b/>
          <w:bCs/>
          <w:rtl/>
        </w:rPr>
        <w:t>؛</w:t>
      </w:r>
      <w:r w:rsidRPr="00CF65F7">
        <w:rPr>
          <w:b/>
          <w:bCs/>
          <w:rtl/>
        </w:rPr>
        <w:t xml:space="preserve"> العوامل السياسي</w:t>
      </w:r>
      <w:r>
        <w:rPr>
          <w:rFonts w:hint="cs"/>
          <w:b/>
          <w:bCs/>
          <w:rtl/>
        </w:rPr>
        <w:t>ّ</w:t>
      </w:r>
      <w:r w:rsidRPr="00CF65F7">
        <w:rPr>
          <w:b/>
          <w:bCs/>
          <w:rtl/>
        </w:rPr>
        <w:t>ة والتاريخي</w:t>
      </w:r>
      <w:r>
        <w:rPr>
          <w:rFonts w:hint="cs"/>
          <w:b/>
          <w:bCs/>
          <w:rtl/>
        </w:rPr>
        <w:t>ّ</w:t>
      </w:r>
      <w:r w:rsidR="00B4546C">
        <w:rPr>
          <w:b/>
          <w:bCs/>
          <w:rtl/>
        </w:rPr>
        <w:t>ة</w:t>
      </w:r>
    </w:p>
    <w:p w14:paraId="28AF7EC1" w14:textId="5EECEDA3" w:rsidR="006727EE" w:rsidRPr="00E93F51" w:rsidRDefault="006727EE" w:rsidP="003E2C4D">
      <w:pPr>
        <w:pStyle w:val="Heading1"/>
        <w:rPr>
          <w:rtl/>
        </w:rPr>
      </w:pPr>
    </w:p>
    <w:tbl>
      <w:tblPr>
        <w:tblStyle w:val="TableGrid"/>
        <w:bidiVisual/>
        <w:tblW w:w="8550" w:type="dxa"/>
        <w:tblLook w:val="04A0" w:firstRow="1" w:lastRow="0" w:firstColumn="1" w:lastColumn="0" w:noHBand="0" w:noVBand="1"/>
      </w:tblPr>
      <w:tblGrid>
        <w:gridCol w:w="1862"/>
        <w:gridCol w:w="954"/>
        <w:gridCol w:w="1260"/>
        <w:gridCol w:w="1842"/>
        <w:gridCol w:w="2632"/>
      </w:tblGrid>
      <w:tr w:rsidR="00200FA9" w14:paraId="61690616" w14:textId="77777777" w:rsidTr="004C49B9">
        <w:tc>
          <w:tcPr>
            <w:tcW w:w="1862" w:type="dxa"/>
          </w:tcPr>
          <w:p w14:paraId="6F9E68E2" w14:textId="77777777" w:rsidR="00200FA9" w:rsidRPr="004C49B9" w:rsidRDefault="00200FA9" w:rsidP="004F4CF2">
            <w:pPr>
              <w:spacing w:after="120"/>
              <w:jc w:val="both"/>
              <w:rPr>
                <w:b/>
                <w:bCs/>
                <w:rtl/>
                <w:lang w:bidi="ar-LB"/>
              </w:rPr>
            </w:pPr>
            <w:r w:rsidRPr="004C49B9">
              <w:rPr>
                <w:rFonts w:hint="cs"/>
                <w:b/>
                <w:bCs/>
                <w:rtl/>
                <w:lang w:bidi="ar-LB"/>
              </w:rPr>
              <w:t>العوامل السياسية</w:t>
            </w:r>
          </w:p>
        </w:tc>
        <w:tc>
          <w:tcPr>
            <w:tcW w:w="954" w:type="dxa"/>
          </w:tcPr>
          <w:p w14:paraId="2B2A9DD7" w14:textId="77777777" w:rsidR="00200FA9" w:rsidRPr="004C49B9" w:rsidRDefault="00200FA9" w:rsidP="004F4CF2">
            <w:pPr>
              <w:spacing w:after="120"/>
              <w:jc w:val="both"/>
              <w:rPr>
                <w:rtl/>
                <w:lang w:bidi="ar-LB"/>
              </w:rPr>
            </w:pPr>
            <w:r w:rsidRPr="004C49B9">
              <w:rPr>
                <w:b/>
                <w:bCs/>
                <w:rtl/>
                <w:lang w:bidi="ar-LB"/>
              </w:rPr>
              <w:t>فلسطين</w:t>
            </w:r>
          </w:p>
        </w:tc>
        <w:tc>
          <w:tcPr>
            <w:tcW w:w="1260" w:type="dxa"/>
          </w:tcPr>
          <w:p w14:paraId="1CF5FEC6" w14:textId="77777777" w:rsidR="00200FA9" w:rsidRPr="004C49B9" w:rsidRDefault="00200FA9" w:rsidP="004F4CF2">
            <w:pPr>
              <w:spacing w:after="120"/>
              <w:jc w:val="both"/>
              <w:rPr>
                <w:rtl/>
                <w:lang w:bidi="ar-LB"/>
              </w:rPr>
            </w:pPr>
            <w:r w:rsidRPr="004C49B9">
              <w:rPr>
                <w:b/>
                <w:bCs/>
                <w:rtl/>
                <w:lang w:bidi="ar-LB"/>
              </w:rPr>
              <w:t>الجزائر</w:t>
            </w:r>
          </w:p>
        </w:tc>
        <w:tc>
          <w:tcPr>
            <w:tcW w:w="1842" w:type="dxa"/>
          </w:tcPr>
          <w:p w14:paraId="243BB837" w14:textId="77777777" w:rsidR="00200FA9" w:rsidRPr="004C49B9" w:rsidRDefault="00200FA9" w:rsidP="004F4CF2">
            <w:pPr>
              <w:spacing w:after="120"/>
              <w:jc w:val="both"/>
              <w:rPr>
                <w:rtl/>
                <w:lang w:bidi="ar-LB"/>
              </w:rPr>
            </w:pPr>
            <w:r w:rsidRPr="004C49B9">
              <w:rPr>
                <w:b/>
                <w:bCs/>
                <w:rtl/>
                <w:lang w:bidi="ar-LB"/>
              </w:rPr>
              <w:t>الات</w:t>
            </w:r>
            <w:r w:rsidRPr="004C49B9">
              <w:rPr>
                <w:rFonts w:hint="cs"/>
                <w:b/>
                <w:bCs/>
                <w:rtl/>
                <w:lang w:bidi="ar-LB"/>
              </w:rPr>
              <w:t>ّ</w:t>
            </w:r>
            <w:r w:rsidRPr="004C49B9">
              <w:rPr>
                <w:b/>
                <w:bCs/>
                <w:rtl/>
                <w:lang w:bidi="ar-LB"/>
              </w:rPr>
              <w:t>حاد السوفييتي</w:t>
            </w:r>
          </w:p>
        </w:tc>
        <w:tc>
          <w:tcPr>
            <w:tcW w:w="2632" w:type="dxa"/>
          </w:tcPr>
          <w:p w14:paraId="2216D7FF" w14:textId="77777777" w:rsidR="00200FA9" w:rsidRPr="004C49B9" w:rsidRDefault="00200FA9" w:rsidP="004F4CF2">
            <w:pPr>
              <w:spacing w:after="120"/>
              <w:jc w:val="both"/>
              <w:rPr>
                <w:rtl/>
                <w:lang w:bidi="ar-LB"/>
              </w:rPr>
            </w:pPr>
            <w:r w:rsidRPr="004C49B9">
              <w:rPr>
                <w:rFonts w:hint="cs"/>
                <w:b/>
                <w:bCs/>
                <w:rtl/>
                <w:lang w:bidi="ar-LB"/>
              </w:rPr>
              <w:t>ا</w:t>
            </w:r>
            <w:r w:rsidRPr="004C49B9">
              <w:rPr>
                <w:b/>
                <w:bCs/>
                <w:rtl/>
                <w:lang w:bidi="ar-LB"/>
              </w:rPr>
              <w:t>لعوامل التاريخي</w:t>
            </w:r>
            <w:r w:rsidRPr="004C49B9">
              <w:rPr>
                <w:rFonts w:hint="cs"/>
                <w:b/>
                <w:bCs/>
                <w:rtl/>
                <w:lang w:bidi="ar-LB"/>
              </w:rPr>
              <w:t>ّ</w:t>
            </w:r>
            <w:r w:rsidRPr="004C49B9">
              <w:rPr>
                <w:b/>
                <w:bCs/>
                <w:rtl/>
                <w:lang w:bidi="ar-LB"/>
              </w:rPr>
              <w:t>ة القديمة</w:t>
            </w:r>
          </w:p>
        </w:tc>
      </w:tr>
    </w:tbl>
    <w:p w14:paraId="1671F797" w14:textId="77777777" w:rsidR="00A95872" w:rsidRDefault="00A95872" w:rsidP="00200FA9">
      <w:pPr>
        <w:spacing w:after="120"/>
        <w:ind w:firstLine="284"/>
        <w:jc w:val="both"/>
        <w:rPr>
          <w:b/>
          <w:bCs/>
          <w:rtl/>
          <w:lang w:bidi="ar-LB"/>
        </w:rPr>
      </w:pPr>
      <w:r>
        <w:rPr>
          <w:rFonts w:hint="cs"/>
          <w:b/>
          <w:bCs/>
          <w:rtl/>
          <w:lang w:bidi="ar-LB"/>
        </w:rPr>
        <w:t>العوامل السياسية</w:t>
      </w:r>
    </w:p>
    <w:p w14:paraId="55465A39" w14:textId="12DF2A99" w:rsidR="00200FA9" w:rsidRPr="00200FA9" w:rsidRDefault="00200FA9" w:rsidP="00200FA9">
      <w:pPr>
        <w:spacing w:after="120"/>
        <w:ind w:firstLine="284"/>
        <w:jc w:val="both"/>
        <w:rPr>
          <w:rtl/>
          <w:lang w:bidi="ar-LB"/>
        </w:rPr>
      </w:pPr>
      <w:r w:rsidRPr="00200FA9">
        <w:rPr>
          <w:rtl/>
          <w:lang w:bidi="ar-LB"/>
        </w:rPr>
        <w:t xml:space="preserve">لعبت العوامل السياسية في بعض مناطق العالم الإسلاميّ دوراً </w:t>
      </w:r>
      <w:r w:rsidRPr="00200FA9">
        <w:rPr>
          <w:rFonts w:hint="cs"/>
          <w:rtl/>
          <w:lang w:bidi="ar-LB"/>
        </w:rPr>
        <w:t>م</w:t>
      </w:r>
      <w:r w:rsidRPr="00200FA9">
        <w:rPr>
          <w:rtl/>
          <w:lang w:bidi="ar-LB"/>
        </w:rPr>
        <w:t>هم</w:t>
      </w:r>
      <w:r w:rsidRPr="00200FA9">
        <w:rPr>
          <w:rFonts w:hint="cs"/>
          <w:rtl/>
          <w:lang w:bidi="ar-LB"/>
        </w:rPr>
        <w:t>ّ</w:t>
      </w:r>
      <w:r w:rsidRPr="00200FA9">
        <w:rPr>
          <w:rtl/>
          <w:lang w:bidi="ar-LB"/>
        </w:rPr>
        <w:t>اً في توزيع السكّان</w:t>
      </w:r>
      <w:r w:rsidRPr="00200FA9">
        <w:rPr>
          <w:rFonts w:hint="cs"/>
          <w:rtl/>
          <w:lang w:bidi="ar-LB"/>
        </w:rPr>
        <w:t>.</w:t>
      </w:r>
      <w:r w:rsidRPr="00200FA9">
        <w:rPr>
          <w:rtl/>
          <w:lang w:bidi="ar-LB"/>
        </w:rPr>
        <w:t xml:space="preserve"> ويرتبط هذا العامل بعامل الهجرة، فالهجرات الدولي</w:t>
      </w:r>
      <w:r w:rsidRPr="00200FA9">
        <w:rPr>
          <w:rFonts w:hint="cs"/>
          <w:rtl/>
          <w:lang w:bidi="ar-LB"/>
        </w:rPr>
        <w:t>ّ</w:t>
      </w:r>
      <w:r w:rsidRPr="00200FA9">
        <w:rPr>
          <w:rtl/>
          <w:lang w:bidi="ar-LB"/>
        </w:rPr>
        <w:t>ة التي تحصل إنّما تتم</w:t>
      </w:r>
      <w:r w:rsidRPr="00200FA9">
        <w:rPr>
          <w:rFonts w:hint="cs"/>
          <w:rtl/>
          <w:lang w:bidi="ar-LB"/>
        </w:rPr>
        <w:t>ّ</w:t>
      </w:r>
      <w:r w:rsidRPr="00200FA9">
        <w:rPr>
          <w:rtl/>
          <w:lang w:bidi="ar-LB"/>
        </w:rPr>
        <w:t xml:space="preserve"> نتيجة دوافع سياسي</w:t>
      </w:r>
      <w:r w:rsidRPr="00200FA9">
        <w:rPr>
          <w:rFonts w:hint="cs"/>
          <w:rtl/>
          <w:lang w:bidi="ar-LB"/>
        </w:rPr>
        <w:t>ّ</w:t>
      </w:r>
      <w:r w:rsidRPr="00200FA9">
        <w:rPr>
          <w:rtl/>
          <w:lang w:bidi="ar-LB"/>
        </w:rPr>
        <w:t>ة، فعلى سبيل المثال:</w:t>
      </w:r>
    </w:p>
    <w:p w14:paraId="07000FCE" w14:textId="77777777" w:rsidR="00200FA9" w:rsidRPr="00E93F51" w:rsidRDefault="00200FA9" w:rsidP="004F4CF2">
      <w:pPr>
        <w:spacing w:after="120"/>
        <w:ind w:firstLine="284"/>
        <w:jc w:val="both"/>
        <w:rPr>
          <w:rtl/>
          <w:lang w:bidi="ar-LB"/>
        </w:rPr>
      </w:pPr>
    </w:p>
    <w:p w14:paraId="286B162C" w14:textId="44703CB1" w:rsidR="004F4CF2" w:rsidRPr="00E93F51" w:rsidRDefault="004F4CF2" w:rsidP="004F4CF2">
      <w:pPr>
        <w:numPr>
          <w:ilvl w:val="0"/>
          <w:numId w:val="43"/>
        </w:numPr>
        <w:spacing w:after="120"/>
        <w:ind w:left="0" w:firstLine="284"/>
        <w:jc w:val="both"/>
      </w:pPr>
      <w:r w:rsidRPr="00E93F51">
        <w:rPr>
          <w:b/>
          <w:bCs/>
          <w:rtl/>
          <w:lang w:bidi="ar-LB"/>
        </w:rPr>
        <w:t>فلسطين</w:t>
      </w:r>
    </w:p>
    <w:p w14:paraId="2F3E62A3" w14:textId="17C07948" w:rsidR="004F4CF2" w:rsidRDefault="004F4CF2" w:rsidP="004F4CF2">
      <w:pPr>
        <w:spacing w:after="120"/>
        <w:ind w:firstLine="284"/>
        <w:jc w:val="both"/>
        <w:rPr>
          <w:rtl/>
          <w:lang w:bidi="ar-LB"/>
        </w:rPr>
      </w:pPr>
      <w:r w:rsidRPr="00E93F51">
        <w:rPr>
          <w:rtl/>
          <w:lang w:bidi="ar-LB"/>
        </w:rPr>
        <w:lastRenderedPageBreak/>
        <w:t>أدّت نكبة</w:t>
      </w:r>
      <w:r>
        <w:rPr>
          <w:rFonts w:hint="cs"/>
          <w:rtl/>
          <w:lang w:bidi="ar-LB"/>
        </w:rPr>
        <w:t xml:space="preserve"> عام</w:t>
      </w:r>
      <w:r w:rsidRPr="00E93F51">
        <w:rPr>
          <w:rtl/>
          <w:lang w:bidi="ar-LB"/>
        </w:rPr>
        <w:t xml:space="preserve"> 1948م إلى تشريد مليون لاجىء فلسطيني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 xml:space="preserve"> إل</w:t>
      </w:r>
      <w:r w:rsidR="005A547C">
        <w:rPr>
          <w:rtl/>
          <w:lang w:bidi="ar-LB"/>
        </w:rPr>
        <w:t>ى الأردن وسوريا ولبنان، واس</w:t>
      </w:r>
      <w:r w:rsidR="005A547C">
        <w:rPr>
          <w:rFonts w:hint="cs"/>
          <w:rtl/>
          <w:lang w:bidi="ar-LB"/>
        </w:rPr>
        <w:t>تيطان</w:t>
      </w:r>
      <w:bookmarkStart w:id="0" w:name="_GoBack"/>
      <w:bookmarkEnd w:id="0"/>
      <w:r w:rsidRPr="00E93F51">
        <w:rPr>
          <w:rtl/>
          <w:lang w:bidi="ar-LB"/>
        </w:rPr>
        <w:t xml:space="preserve"> ما يقارب مليون يهودي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 xml:space="preserve"> وأكثر في فلسطين، ممّا أدّى إلى تغيير توزيع ال</w:t>
      </w:r>
      <w:r>
        <w:rPr>
          <w:rtl/>
          <w:lang w:bidi="ar-LB"/>
        </w:rPr>
        <w:t>سكّان</w:t>
      </w:r>
      <w:r w:rsidRPr="00E93F51">
        <w:rPr>
          <w:rtl/>
          <w:lang w:bidi="ar-LB"/>
        </w:rPr>
        <w:t>.</w:t>
      </w:r>
    </w:p>
    <w:p w14:paraId="36A7D264" w14:textId="77777777" w:rsidR="00A95872" w:rsidRPr="00E93F51" w:rsidRDefault="00A95872" w:rsidP="004F4CF2">
      <w:pPr>
        <w:spacing w:after="120"/>
        <w:ind w:firstLine="284"/>
        <w:jc w:val="both"/>
        <w:rPr>
          <w:rtl/>
          <w:lang w:bidi="ar-LB"/>
        </w:rPr>
      </w:pPr>
    </w:p>
    <w:p w14:paraId="075ADA17" w14:textId="2F303A0D" w:rsidR="004F4CF2" w:rsidRPr="00E93F51" w:rsidRDefault="004F4CF2" w:rsidP="004F4CF2">
      <w:pPr>
        <w:numPr>
          <w:ilvl w:val="0"/>
          <w:numId w:val="43"/>
        </w:numPr>
        <w:spacing w:after="120"/>
        <w:ind w:left="0" w:firstLine="284"/>
        <w:jc w:val="both"/>
        <w:rPr>
          <w:b/>
          <w:bCs/>
        </w:rPr>
      </w:pPr>
      <w:r w:rsidRPr="00E93F51">
        <w:rPr>
          <w:b/>
          <w:bCs/>
          <w:rtl/>
          <w:lang w:bidi="ar-LB"/>
        </w:rPr>
        <w:t>الجزائر</w:t>
      </w:r>
    </w:p>
    <w:p w14:paraId="436D53C9" w14:textId="77777777" w:rsidR="004F4CF2" w:rsidRPr="00E93F51" w:rsidRDefault="004F4CF2" w:rsidP="004F4CF2">
      <w:pPr>
        <w:spacing w:after="120"/>
        <w:ind w:firstLine="284"/>
        <w:jc w:val="both"/>
        <w:rPr>
          <w:rtl/>
          <w:lang w:bidi="ar-LB"/>
        </w:rPr>
      </w:pPr>
      <w:r w:rsidRPr="00E93F51">
        <w:rPr>
          <w:rtl/>
          <w:lang w:bidi="ar-LB"/>
        </w:rPr>
        <w:t>خلال الاحتلال الفرنسي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 xml:space="preserve"> لبلاد المغرب ومنها الجزائر، شجّعت فرنسا الجزائري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ين على الهجرة إلى فرنسا، كما شجّعت الفرنسي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ين على الاستيطان في الجزائر.</w:t>
      </w:r>
    </w:p>
    <w:p w14:paraId="54341F09" w14:textId="24C57A3B" w:rsidR="004F4CF2" w:rsidRDefault="004F4CF2" w:rsidP="004F4CF2">
      <w:pPr>
        <w:spacing w:after="120"/>
        <w:ind w:firstLine="284"/>
        <w:jc w:val="both"/>
        <w:rPr>
          <w:rtl/>
          <w:lang w:bidi="ar-LB"/>
        </w:rPr>
      </w:pPr>
      <w:r w:rsidRPr="00E93F51">
        <w:rPr>
          <w:rtl/>
          <w:lang w:bidi="ar-LB"/>
        </w:rPr>
        <w:t>عندما استقلّت الجزائر عام 1962م، عاد الفرنسي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ون المستوطنون في الجزائر إلى فرنسا</w:t>
      </w:r>
      <w:r>
        <w:rPr>
          <w:rFonts w:hint="cs"/>
          <w:rtl/>
          <w:lang w:bidi="ar-LB"/>
        </w:rPr>
        <w:t>،</w:t>
      </w:r>
      <w:r w:rsidRPr="00E93F51">
        <w:rPr>
          <w:rtl/>
          <w:lang w:bidi="ar-LB"/>
        </w:rPr>
        <w:t xml:space="preserve"> وكان عددهم أكثر من مليون، كما عاد معظم الجزائري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ين إلى بلادهم.</w:t>
      </w:r>
    </w:p>
    <w:p w14:paraId="46EEE2AE" w14:textId="77777777" w:rsidR="00056344" w:rsidRPr="00E93F51" w:rsidRDefault="00056344" w:rsidP="004F4CF2">
      <w:pPr>
        <w:spacing w:after="120"/>
        <w:ind w:firstLine="284"/>
        <w:jc w:val="both"/>
        <w:rPr>
          <w:rtl/>
          <w:lang w:bidi="ar-LB"/>
        </w:rPr>
      </w:pPr>
    </w:p>
    <w:p w14:paraId="6E976E04" w14:textId="0C6F0F09" w:rsidR="004F4CF2" w:rsidRPr="00E77816" w:rsidRDefault="004F4CF2" w:rsidP="004F4CF2">
      <w:pPr>
        <w:numPr>
          <w:ilvl w:val="0"/>
          <w:numId w:val="43"/>
        </w:numPr>
        <w:spacing w:after="120"/>
        <w:ind w:left="0" w:firstLine="284"/>
        <w:jc w:val="both"/>
        <w:rPr>
          <w:b/>
          <w:bCs/>
        </w:rPr>
      </w:pPr>
      <w:r w:rsidRPr="00E77816">
        <w:rPr>
          <w:b/>
          <w:bCs/>
          <w:rtl/>
          <w:lang w:bidi="ar-LB"/>
        </w:rPr>
        <w:t>الات</w:t>
      </w:r>
      <w:r>
        <w:rPr>
          <w:rFonts w:hint="cs"/>
          <w:b/>
          <w:bCs/>
          <w:rtl/>
          <w:lang w:bidi="ar-LB"/>
        </w:rPr>
        <w:t>ّ</w:t>
      </w:r>
      <w:r w:rsidRPr="00E77816">
        <w:rPr>
          <w:b/>
          <w:bCs/>
          <w:rtl/>
          <w:lang w:bidi="ar-LB"/>
        </w:rPr>
        <w:t xml:space="preserve">حاد </w:t>
      </w:r>
      <w:r>
        <w:rPr>
          <w:b/>
          <w:bCs/>
          <w:rtl/>
          <w:lang w:bidi="ar-LB"/>
        </w:rPr>
        <w:t>السوفييتي</w:t>
      </w:r>
    </w:p>
    <w:p w14:paraId="42646FD0" w14:textId="1BA08392" w:rsidR="004F4CF2" w:rsidRDefault="004F4CF2" w:rsidP="004F4CF2">
      <w:pPr>
        <w:spacing w:after="120"/>
        <w:ind w:firstLine="284"/>
        <w:jc w:val="both"/>
        <w:rPr>
          <w:rtl/>
          <w:lang w:bidi="ar-LB"/>
        </w:rPr>
      </w:pPr>
      <w:r w:rsidRPr="00E93F51">
        <w:rPr>
          <w:rtl/>
          <w:lang w:bidi="ar-LB"/>
        </w:rPr>
        <w:t xml:space="preserve"> شجّع الاتحاد </w:t>
      </w:r>
      <w:r>
        <w:rPr>
          <w:rtl/>
          <w:lang w:bidi="ar-LB"/>
        </w:rPr>
        <w:t>السوفييتي</w:t>
      </w:r>
      <w:r w:rsidRPr="00E93F51">
        <w:rPr>
          <w:rtl/>
          <w:lang w:bidi="ar-LB"/>
        </w:rPr>
        <w:t xml:space="preserve"> هجرة الروس للاستقرار في الجمهوري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ات الإسلاميّة في وسط آسيا</w:t>
      </w:r>
      <w:r>
        <w:rPr>
          <w:rFonts w:hint="cs"/>
          <w:rtl/>
          <w:lang w:bidi="ar-LB"/>
        </w:rPr>
        <w:t>،</w:t>
      </w:r>
      <w:r w:rsidRPr="00E93F51">
        <w:rPr>
          <w:rtl/>
          <w:lang w:bidi="ar-LB"/>
        </w:rPr>
        <w:t xml:space="preserve"> وخاص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ة</w:t>
      </w:r>
      <w:r>
        <w:rPr>
          <w:rFonts w:hint="cs"/>
          <w:rtl/>
          <w:lang w:bidi="ar-LB"/>
        </w:rPr>
        <w:t xml:space="preserve"> في</w:t>
      </w:r>
      <w:r w:rsidRPr="00E93F51">
        <w:rPr>
          <w:rtl/>
          <w:lang w:bidi="ar-LB"/>
        </w:rPr>
        <w:t xml:space="preserve"> كازاخستان وأوزبكستان، </w:t>
      </w:r>
      <w:r>
        <w:rPr>
          <w:rFonts w:hint="cs"/>
          <w:rtl/>
          <w:lang w:bidi="ar-LB"/>
        </w:rPr>
        <w:t xml:space="preserve">مضافاً </w:t>
      </w:r>
      <w:r w:rsidRPr="00E93F51">
        <w:rPr>
          <w:rtl/>
          <w:lang w:bidi="ar-LB"/>
        </w:rPr>
        <w:t>إلى أذربيجان بهدف طمس الهوي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ة الإسلاميّة لهذه البلاد.</w:t>
      </w:r>
    </w:p>
    <w:p w14:paraId="77E42D76" w14:textId="77777777" w:rsidR="00A95872" w:rsidRPr="00E93F51" w:rsidRDefault="00A95872" w:rsidP="004F4CF2">
      <w:pPr>
        <w:spacing w:after="120"/>
        <w:ind w:firstLine="284"/>
        <w:jc w:val="both"/>
      </w:pPr>
    </w:p>
    <w:p w14:paraId="222248D2" w14:textId="2ABDECAC" w:rsidR="006727EE" w:rsidRPr="006727EE" w:rsidRDefault="006727EE" w:rsidP="006727EE">
      <w:pPr>
        <w:spacing w:after="120"/>
        <w:ind w:firstLine="284"/>
        <w:jc w:val="both"/>
        <w:rPr>
          <w:b/>
          <w:bCs/>
          <w:rtl/>
          <w:lang w:bidi="ar-LB"/>
        </w:rPr>
      </w:pPr>
      <w:r w:rsidRPr="006727EE">
        <w:rPr>
          <w:rFonts w:hint="cs"/>
          <w:b/>
          <w:bCs/>
          <w:rtl/>
          <w:lang w:bidi="ar-LB"/>
        </w:rPr>
        <w:t>د-</w:t>
      </w:r>
      <w:r w:rsidRPr="006727EE">
        <w:rPr>
          <w:b/>
          <w:bCs/>
          <w:rtl/>
          <w:lang w:bidi="ar-LB"/>
        </w:rPr>
        <w:t xml:space="preserve"> </w:t>
      </w:r>
      <w:r w:rsidRPr="006727EE">
        <w:rPr>
          <w:rFonts w:hint="cs"/>
          <w:b/>
          <w:bCs/>
          <w:rtl/>
          <w:lang w:bidi="ar-LB"/>
        </w:rPr>
        <w:t>ا</w:t>
      </w:r>
      <w:r w:rsidRPr="006727EE">
        <w:rPr>
          <w:b/>
          <w:bCs/>
          <w:rtl/>
          <w:lang w:bidi="ar-LB"/>
        </w:rPr>
        <w:t>لعوامل التاريخي</w:t>
      </w:r>
      <w:r w:rsidRPr="006727EE">
        <w:rPr>
          <w:rFonts w:hint="cs"/>
          <w:b/>
          <w:bCs/>
          <w:rtl/>
          <w:lang w:bidi="ar-LB"/>
        </w:rPr>
        <w:t>ّ</w:t>
      </w:r>
      <w:r w:rsidRPr="006727EE">
        <w:rPr>
          <w:b/>
          <w:bCs/>
          <w:rtl/>
          <w:lang w:bidi="ar-LB"/>
        </w:rPr>
        <w:t>ة القديمة</w:t>
      </w:r>
    </w:p>
    <w:p w14:paraId="185053FE" w14:textId="4BACB672" w:rsidR="004F4CF2" w:rsidRPr="00200FA9" w:rsidRDefault="006727EE" w:rsidP="004C49B9">
      <w:pPr>
        <w:spacing w:after="120"/>
        <w:ind w:firstLine="284"/>
        <w:jc w:val="both"/>
      </w:pPr>
      <w:r w:rsidRPr="00200FA9">
        <w:rPr>
          <w:rFonts w:hint="cs"/>
          <w:rtl/>
          <w:lang w:bidi="ar-LB"/>
        </w:rPr>
        <w:t xml:space="preserve"> </w:t>
      </w:r>
      <w:r w:rsidR="00200FA9" w:rsidRPr="00200FA9">
        <w:rPr>
          <w:highlight w:val="yellow"/>
          <w:rtl/>
          <w:lang w:bidi="ar-LB"/>
        </w:rPr>
        <w:t>اعتصمت بعض العناصر العرقي</w:t>
      </w:r>
      <w:r w:rsidR="00200FA9" w:rsidRPr="00200FA9">
        <w:rPr>
          <w:rFonts w:hint="cs"/>
          <w:highlight w:val="yellow"/>
          <w:rtl/>
          <w:lang w:bidi="ar-LB"/>
        </w:rPr>
        <w:t>ّ</w:t>
      </w:r>
      <w:r w:rsidR="00200FA9" w:rsidRPr="00200FA9">
        <w:rPr>
          <w:highlight w:val="yellow"/>
          <w:rtl/>
          <w:lang w:bidi="ar-LB"/>
        </w:rPr>
        <w:t>ة في أقاليم المرتفعات طلباً للأمان</w:t>
      </w:r>
      <w:r w:rsidR="00200FA9" w:rsidRPr="00200FA9">
        <w:rPr>
          <w:rFonts w:hint="cs"/>
          <w:highlight w:val="yellow"/>
          <w:rtl/>
          <w:lang w:bidi="ar-LB"/>
        </w:rPr>
        <w:t>،</w:t>
      </w:r>
      <w:r w:rsidR="00200FA9" w:rsidRPr="00200FA9">
        <w:rPr>
          <w:highlight w:val="yellow"/>
          <w:rtl/>
          <w:lang w:bidi="ar-LB"/>
        </w:rPr>
        <w:t xml:space="preserve"> كما ه</w:t>
      </w:r>
      <w:r w:rsidR="00200FA9" w:rsidRPr="00200FA9">
        <w:rPr>
          <w:rFonts w:hint="cs"/>
          <w:highlight w:val="yellow"/>
          <w:rtl/>
          <w:lang w:bidi="ar-LB"/>
        </w:rPr>
        <w:t>ي</w:t>
      </w:r>
      <w:r w:rsidR="00200FA9" w:rsidRPr="00200FA9">
        <w:rPr>
          <w:highlight w:val="yellow"/>
          <w:rtl/>
          <w:lang w:bidi="ar-LB"/>
        </w:rPr>
        <w:t xml:space="preserve"> الحال:</w:t>
      </w:r>
      <w:r w:rsidR="0054364E">
        <w:rPr>
          <w:rFonts w:hint="cs"/>
          <w:rtl/>
          <w:lang w:bidi="ar-LB"/>
        </w:rPr>
        <w:t xml:space="preserve"> </w:t>
      </w:r>
    </w:p>
    <w:p w14:paraId="5CB2F77C" w14:textId="77777777" w:rsidR="004F4CF2" w:rsidRPr="00E93F51" w:rsidRDefault="004F4CF2" w:rsidP="004F4CF2">
      <w:pPr>
        <w:numPr>
          <w:ilvl w:val="0"/>
          <w:numId w:val="44"/>
        </w:numPr>
        <w:ind w:left="612" w:hanging="425"/>
        <w:jc w:val="both"/>
        <w:rPr>
          <w:rtl/>
          <w:lang w:bidi="ar-LB"/>
        </w:rPr>
      </w:pPr>
      <w:r>
        <w:rPr>
          <w:rtl/>
          <w:lang w:bidi="ar-LB"/>
        </w:rPr>
        <w:t xml:space="preserve">بالنسبة </w:t>
      </w:r>
      <w:r>
        <w:rPr>
          <w:rFonts w:hint="cs"/>
          <w:rtl/>
          <w:lang w:bidi="ar-LB"/>
        </w:rPr>
        <w:t>إلى ا</w:t>
      </w:r>
      <w:r w:rsidRPr="00E93F51">
        <w:rPr>
          <w:rtl/>
          <w:lang w:bidi="ar-LB"/>
        </w:rPr>
        <w:t>لأكراد في:</w:t>
      </w:r>
    </w:p>
    <w:p w14:paraId="58CD436F" w14:textId="77777777" w:rsidR="004F4CF2" w:rsidRPr="00E93F51" w:rsidRDefault="004F4CF2" w:rsidP="004F4CF2">
      <w:pPr>
        <w:ind w:left="612"/>
        <w:jc w:val="both"/>
        <w:rPr>
          <w:rtl/>
          <w:lang w:bidi="ar-LB"/>
        </w:rPr>
      </w:pPr>
      <w:r>
        <w:rPr>
          <w:rFonts w:hint="cs"/>
          <w:rtl/>
          <w:lang w:bidi="ar-LB"/>
        </w:rPr>
        <w:t xml:space="preserve">- </w:t>
      </w:r>
      <w:r w:rsidRPr="00E93F51">
        <w:rPr>
          <w:rtl/>
          <w:lang w:bidi="ar-LB"/>
        </w:rPr>
        <w:t>مرتفعات شمال شرق العراق</w:t>
      </w:r>
      <w:r>
        <w:rPr>
          <w:rFonts w:hint="cs"/>
          <w:rtl/>
          <w:lang w:bidi="ar-LB"/>
        </w:rPr>
        <w:t>.</w:t>
      </w:r>
    </w:p>
    <w:p w14:paraId="55A0EF09" w14:textId="77777777" w:rsidR="004F4CF2" w:rsidRPr="00E93F51" w:rsidRDefault="004F4CF2" w:rsidP="004F4CF2">
      <w:pPr>
        <w:ind w:left="612"/>
        <w:jc w:val="both"/>
        <w:rPr>
          <w:rtl/>
          <w:lang w:bidi="ar-LB"/>
        </w:rPr>
      </w:pPr>
      <w:r>
        <w:rPr>
          <w:rFonts w:hint="cs"/>
          <w:rtl/>
          <w:lang w:bidi="ar-LB"/>
        </w:rPr>
        <w:t xml:space="preserve">- </w:t>
      </w:r>
      <w:r>
        <w:rPr>
          <w:rtl/>
          <w:lang w:bidi="ar-LB"/>
        </w:rPr>
        <w:t>مرتفعات شمال غرب</w:t>
      </w:r>
      <w:r w:rsidRPr="00E93F51">
        <w:rPr>
          <w:rtl/>
          <w:lang w:bidi="ar-LB"/>
        </w:rPr>
        <w:t xml:space="preserve"> إيران</w:t>
      </w:r>
      <w:r>
        <w:rPr>
          <w:rFonts w:hint="cs"/>
          <w:rtl/>
          <w:lang w:bidi="ar-LB"/>
        </w:rPr>
        <w:t>.</w:t>
      </w:r>
    </w:p>
    <w:p w14:paraId="19FF13D3" w14:textId="77777777" w:rsidR="004F4CF2" w:rsidRPr="00E93F51" w:rsidRDefault="004F4CF2" w:rsidP="004F4CF2">
      <w:pPr>
        <w:spacing w:after="120"/>
        <w:ind w:left="615"/>
        <w:jc w:val="both"/>
        <w:rPr>
          <w:rtl/>
          <w:lang w:bidi="ar-LB"/>
        </w:rPr>
      </w:pPr>
      <w:r>
        <w:rPr>
          <w:rFonts w:hint="cs"/>
          <w:rtl/>
          <w:lang w:bidi="ar-LB"/>
        </w:rPr>
        <w:t xml:space="preserve">- </w:t>
      </w:r>
      <w:r>
        <w:rPr>
          <w:rtl/>
          <w:lang w:bidi="ar-LB"/>
        </w:rPr>
        <w:t>مرتفعات شرق</w:t>
      </w:r>
      <w:r w:rsidRPr="00E93F51">
        <w:rPr>
          <w:rtl/>
          <w:lang w:bidi="ar-LB"/>
        </w:rPr>
        <w:t xml:space="preserve"> تركيا</w:t>
      </w:r>
      <w:r>
        <w:rPr>
          <w:rFonts w:hint="cs"/>
          <w:rtl/>
          <w:lang w:bidi="ar-LB"/>
        </w:rPr>
        <w:t>.</w:t>
      </w:r>
    </w:p>
    <w:p w14:paraId="69A83A2D" w14:textId="77777777" w:rsidR="004F4CF2" w:rsidRPr="00E93F51" w:rsidRDefault="004F4CF2" w:rsidP="004F4CF2">
      <w:pPr>
        <w:numPr>
          <w:ilvl w:val="0"/>
          <w:numId w:val="44"/>
        </w:numPr>
        <w:spacing w:after="120"/>
        <w:ind w:left="615" w:hanging="425"/>
        <w:jc w:val="both"/>
        <w:rPr>
          <w:rtl/>
          <w:lang w:bidi="ar-LB"/>
        </w:rPr>
      </w:pPr>
      <w:r w:rsidRPr="00E93F51">
        <w:rPr>
          <w:rtl/>
          <w:lang w:bidi="ar-LB"/>
        </w:rPr>
        <w:t xml:space="preserve"> البربر</w:t>
      </w:r>
      <w:r>
        <w:rPr>
          <w:rFonts w:hint="cs"/>
          <w:rtl/>
          <w:lang w:bidi="ar-LB"/>
        </w:rPr>
        <w:t>،</w:t>
      </w:r>
      <w:r w:rsidRPr="00E93F51">
        <w:rPr>
          <w:rtl/>
          <w:lang w:bidi="ar-LB"/>
        </w:rPr>
        <w:t xml:space="preserve"> في مرتفعات أطلس</w:t>
      </w:r>
      <w:r>
        <w:rPr>
          <w:rFonts w:hint="cs"/>
          <w:rtl/>
          <w:lang w:bidi="ar-LB"/>
        </w:rPr>
        <w:t>.</w:t>
      </w:r>
    </w:p>
    <w:p w14:paraId="75CCB6D9" w14:textId="77777777" w:rsidR="004F4CF2" w:rsidRPr="00E93F51" w:rsidRDefault="004F4CF2" w:rsidP="004F4CF2">
      <w:pPr>
        <w:numPr>
          <w:ilvl w:val="0"/>
          <w:numId w:val="44"/>
        </w:numPr>
        <w:spacing w:after="120"/>
        <w:ind w:left="615" w:hanging="425"/>
        <w:jc w:val="both"/>
        <w:rPr>
          <w:rtl/>
          <w:lang w:bidi="ar-LB"/>
        </w:rPr>
      </w:pPr>
      <w:r w:rsidRPr="00E93F51">
        <w:rPr>
          <w:rtl/>
          <w:lang w:bidi="ar-LB"/>
        </w:rPr>
        <w:t>الفور في مرتفعات دارفور</w:t>
      </w:r>
      <w:r>
        <w:rPr>
          <w:rFonts w:hint="cs"/>
          <w:rtl/>
          <w:lang w:bidi="ar-LB"/>
        </w:rPr>
        <w:t>،</w:t>
      </w:r>
      <w:r w:rsidRPr="00E93F51">
        <w:rPr>
          <w:rtl/>
          <w:lang w:bidi="ar-LB"/>
        </w:rPr>
        <w:t xml:space="preserve"> والنوباوي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ون في جبل النوبا بكردفان بالسودان.</w:t>
      </w:r>
    </w:p>
    <w:p w14:paraId="498F8F41" w14:textId="77777777" w:rsidR="004F4CF2" w:rsidRPr="00E93F51" w:rsidRDefault="004F4CF2" w:rsidP="004F4CF2">
      <w:pPr>
        <w:numPr>
          <w:ilvl w:val="0"/>
          <w:numId w:val="44"/>
        </w:numPr>
        <w:spacing w:after="120"/>
        <w:ind w:left="615" w:hanging="425"/>
        <w:jc w:val="both"/>
        <w:rPr>
          <w:rtl/>
          <w:lang w:bidi="ar-LB"/>
        </w:rPr>
      </w:pPr>
      <w:r>
        <w:rPr>
          <w:rFonts w:hint="cs"/>
          <w:rtl/>
          <w:lang w:bidi="ar-LB"/>
        </w:rPr>
        <w:t>ا</w:t>
      </w:r>
      <w:r w:rsidRPr="00E93F51">
        <w:rPr>
          <w:rtl/>
          <w:lang w:bidi="ar-LB"/>
        </w:rPr>
        <w:t>نزواء الموارنة في مرتفعات لبنان الغربي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ة</w:t>
      </w:r>
      <w:r>
        <w:rPr>
          <w:rFonts w:hint="cs"/>
          <w:rtl/>
          <w:lang w:bidi="ar-LB"/>
        </w:rPr>
        <w:t xml:space="preserve"> وتمركزهم فيها</w:t>
      </w:r>
      <w:r w:rsidRPr="00E93F51">
        <w:rPr>
          <w:rtl/>
          <w:lang w:bidi="ar-LB"/>
        </w:rPr>
        <w:t>.</w:t>
      </w:r>
    </w:p>
    <w:p w14:paraId="23778429" w14:textId="77777777" w:rsidR="004F4CF2" w:rsidRPr="00E93F51" w:rsidRDefault="004F4CF2" w:rsidP="004F4CF2">
      <w:pPr>
        <w:numPr>
          <w:ilvl w:val="0"/>
          <w:numId w:val="44"/>
        </w:numPr>
        <w:spacing w:after="120"/>
        <w:ind w:left="615" w:hanging="425"/>
        <w:jc w:val="both"/>
      </w:pPr>
      <w:r>
        <w:rPr>
          <w:rFonts w:hint="cs"/>
          <w:rtl/>
          <w:lang w:bidi="ar-LB"/>
        </w:rPr>
        <w:t>ا</w:t>
      </w:r>
      <w:r w:rsidRPr="00E93F51">
        <w:rPr>
          <w:rtl/>
          <w:lang w:bidi="ar-LB"/>
        </w:rPr>
        <w:t>نزواء العلوي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ين في مرتفعات النصيري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ة.</w:t>
      </w:r>
    </w:p>
    <w:p w14:paraId="3B15E0AD" w14:textId="77777777" w:rsidR="004F4CF2" w:rsidRPr="00E93F51" w:rsidRDefault="004F4CF2" w:rsidP="004F4CF2">
      <w:pPr>
        <w:numPr>
          <w:ilvl w:val="0"/>
          <w:numId w:val="44"/>
        </w:numPr>
        <w:spacing w:after="120"/>
        <w:ind w:left="615" w:hanging="425"/>
        <w:jc w:val="both"/>
      </w:pPr>
      <w:r>
        <w:rPr>
          <w:rFonts w:hint="cs"/>
          <w:rtl/>
          <w:lang w:bidi="ar-LB"/>
        </w:rPr>
        <w:lastRenderedPageBreak/>
        <w:t>ا</w:t>
      </w:r>
      <w:r w:rsidRPr="00E93F51">
        <w:rPr>
          <w:rtl/>
          <w:lang w:bidi="ar-LB"/>
        </w:rPr>
        <w:t>نزواء الدروز في جبل العرب.</w:t>
      </w:r>
    </w:p>
    <w:p w14:paraId="51592723" w14:textId="77777777" w:rsidR="004F4CF2" w:rsidRPr="00E93F51" w:rsidRDefault="004F4CF2" w:rsidP="004F4CF2">
      <w:pPr>
        <w:jc w:val="both"/>
        <w:rPr>
          <w:rtl/>
          <w:lang w:bidi="ar-LB"/>
        </w:rPr>
      </w:pPr>
    </w:p>
    <w:p w14:paraId="643F3ED5" w14:textId="77777777" w:rsidR="004F4CF2" w:rsidRPr="00E93F51" w:rsidRDefault="004F4CF2" w:rsidP="004F4CF2">
      <w:pPr>
        <w:rPr>
          <w:rtl/>
          <w:lang w:bidi="ar-LB"/>
        </w:rPr>
      </w:pPr>
    </w:p>
    <w:p w14:paraId="695A5867" w14:textId="77777777" w:rsidR="00AF27D1" w:rsidRPr="004F4CF2" w:rsidRDefault="00AF27D1" w:rsidP="004F4CF2"/>
    <w:sectPr w:rsidR="00AF27D1" w:rsidRPr="004F4C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FA4F4C" w14:textId="77777777" w:rsidR="005D375A" w:rsidRDefault="005D375A" w:rsidP="00AA6C51">
      <w:r>
        <w:separator/>
      </w:r>
    </w:p>
  </w:endnote>
  <w:endnote w:type="continuationSeparator" w:id="0">
    <w:p w14:paraId="75C1CC64" w14:textId="77777777" w:rsidR="005D375A" w:rsidRDefault="005D375A" w:rsidP="00AA6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L-Mohanad">
    <w:charset w:val="B2"/>
    <w:family w:val="auto"/>
    <w:pitch w:val="variable"/>
    <w:sig w:usb0="00002001" w:usb1="00000000" w:usb2="00000000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84C6F4" w14:textId="77777777" w:rsidR="005D375A" w:rsidRDefault="005D375A" w:rsidP="00AA6C51">
      <w:r>
        <w:separator/>
      </w:r>
    </w:p>
  </w:footnote>
  <w:footnote w:type="continuationSeparator" w:id="0">
    <w:p w14:paraId="02C6E031" w14:textId="77777777" w:rsidR="005D375A" w:rsidRDefault="005D375A" w:rsidP="00AA6C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35AF9"/>
    <w:multiLevelType w:val="hybridMultilevel"/>
    <w:tmpl w:val="CB5064AA"/>
    <w:lvl w:ilvl="0" w:tplc="D26C3468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6277B"/>
    <w:multiLevelType w:val="hybridMultilevel"/>
    <w:tmpl w:val="B9F0A87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739CD"/>
    <w:multiLevelType w:val="hybridMultilevel"/>
    <w:tmpl w:val="078244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87E9F"/>
    <w:multiLevelType w:val="hybridMultilevel"/>
    <w:tmpl w:val="092C4F24"/>
    <w:lvl w:ilvl="0" w:tplc="86ACD9D6">
      <w:start w:val="1"/>
      <w:numFmt w:val="decimal"/>
      <w:lvlText w:val="%1."/>
      <w:lvlJc w:val="left"/>
      <w:pPr>
        <w:ind w:left="1080" w:hanging="720"/>
      </w:pPr>
      <w:rPr>
        <w:rFonts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8492F"/>
    <w:multiLevelType w:val="hybridMultilevel"/>
    <w:tmpl w:val="D8BE73E6"/>
    <w:lvl w:ilvl="0" w:tplc="B51CA928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 w15:restartNumberingAfterBreak="0">
    <w:nsid w:val="0F2811F4"/>
    <w:multiLevelType w:val="hybridMultilevel"/>
    <w:tmpl w:val="6674E5F0"/>
    <w:lvl w:ilvl="0" w:tplc="F2CAE42E">
      <w:start w:val="2"/>
      <w:numFmt w:val="bullet"/>
      <w:lvlText w:val="-"/>
      <w:lvlJc w:val="left"/>
      <w:pPr>
        <w:ind w:left="734" w:hanging="360"/>
      </w:pPr>
      <w:rPr>
        <w:rFonts w:ascii="Simplified Arabic" w:eastAsia="Times New Roman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6" w15:restartNumberingAfterBreak="0">
    <w:nsid w:val="0FF13CED"/>
    <w:multiLevelType w:val="hybridMultilevel"/>
    <w:tmpl w:val="1ED429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0607832"/>
    <w:multiLevelType w:val="hybridMultilevel"/>
    <w:tmpl w:val="E8CEAE2C"/>
    <w:lvl w:ilvl="0" w:tplc="0409000F">
      <w:start w:val="1"/>
      <w:numFmt w:val="decimal"/>
      <w:lvlText w:val="%1."/>
      <w:lvlJc w:val="left"/>
      <w:pPr>
        <w:ind w:left="368" w:hanging="360"/>
      </w:pPr>
      <w:rPr>
        <w:rFonts w:hint="default"/>
        <w:b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088" w:hanging="360"/>
      </w:pPr>
    </w:lvl>
    <w:lvl w:ilvl="2" w:tplc="0409001B" w:tentative="1">
      <w:start w:val="1"/>
      <w:numFmt w:val="lowerRoman"/>
      <w:lvlText w:val="%3."/>
      <w:lvlJc w:val="right"/>
      <w:pPr>
        <w:ind w:left="1808" w:hanging="180"/>
      </w:pPr>
    </w:lvl>
    <w:lvl w:ilvl="3" w:tplc="0409000F" w:tentative="1">
      <w:start w:val="1"/>
      <w:numFmt w:val="decimal"/>
      <w:lvlText w:val="%4."/>
      <w:lvlJc w:val="left"/>
      <w:pPr>
        <w:ind w:left="2528" w:hanging="360"/>
      </w:pPr>
    </w:lvl>
    <w:lvl w:ilvl="4" w:tplc="04090019" w:tentative="1">
      <w:start w:val="1"/>
      <w:numFmt w:val="lowerLetter"/>
      <w:lvlText w:val="%5."/>
      <w:lvlJc w:val="left"/>
      <w:pPr>
        <w:ind w:left="3248" w:hanging="360"/>
      </w:pPr>
    </w:lvl>
    <w:lvl w:ilvl="5" w:tplc="0409001B" w:tentative="1">
      <w:start w:val="1"/>
      <w:numFmt w:val="lowerRoman"/>
      <w:lvlText w:val="%6."/>
      <w:lvlJc w:val="right"/>
      <w:pPr>
        <w:ind w:left="3968" w:hanging="180"/>
      </w:pPr>
    </w:lvl>
    <w:lvl w:ilvl="6" w:tplc="0409000F" w:tentative="1">
      <w:start w:val="1"/>
      <w:numFmt w:val="decimal"/>
      <w:lvlText w:val="%7."/>
      <w:lvlJc w:val="left"/>
      <w:pPr>
        <w:ind w:left="4688" w:hanging="360"/>
      </w:pPr>
    </w:lvl>
    <w:lvl w:ilvl="7" w:tplc="04090019" w:tentative="1">
      <w:start w:val="1"/>
      <w:numFmt w:val="lowerLetter"/>
      <w:lvlText w:val="%8."/>
      <w:lvlJc w:val="left"/>
      <w:pPr>
        <w:ind w:left="5408" w:hanging="360"/>
      </w:pPr>
    </w:lvl>
    <w:lvl w:ilvl="8" w:tplc="0409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8" w15:restartNumberingAfterBreak="0">
    <w:nsid w:val="136111A4"/>
    <w:multiLevelType w:val="hybridMultilevel"/>
    <w:tmpl w:val="E774D49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89B2FE4"/>
    <w:multiLevelType w:val="hybridMultilevel"/>
    <w:tmpl w:val="D96E0DD4"/>
    <w:lvl w:ilvl="0" w:tplc="FE2C835C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52194E"/>
    <w:multiLevelType w:val="hybridMultilevel"/>
    <w:tmpl w:val="E968DEB2"/>
    <w:lvl w:ilvl="0" w:tplc="AA3E76F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6D4C07"/>
    <w:multiLevelType w:val="hybridMultilevel"/>
    <w:tmpl w:val="65F6094E"/>
    <w:lvl w:ilvl="0" w:tplc="61D8162C">
      <w:start w:val="1"/>
      <w:numFmt w:val="decimal"/>
      <w:lvlText w:val="%1-"/>
      <w:lvlJc w:val="left"/>
      <w:pPr>
        <w:ind w:left="1781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41" w:hanging="360"/>
      </w:pPr>
    </w:lvl>
    <w:lvl w:ilvl="2" w:tplc="0409001B" w:tentative="1">
      <w:start w:val="1"/>
      <w:numFmt w:val="lowerRoman"/>
      <w:lvlText w:val="%3."/>
      <w:lvlJc w:val="right"/>
      <w:pPr>
        <w:ind w:left="2861" w:hanging="180"/>
      </w:pPr>
    </w:lvl>
    <w:lvl w:ilvl="3" w:tplc="0409000F" w:tentative="1">
      <w:start w:val="1"/>
      <w:numFmt w:val="decimal"/>
      <w:lvlText w:val="%4."/>
      <w:lvlJc w:val="left"/>
      <w:pPr>
        <w:ind w:left="3581" w:hanging="360"/>
      </w:pPr>
    </w:lvl>
    <w:lvl w:ilvl="4" w:tplc="04090019" w:tentative="1">
      <w:start w:val="1"/>
      <w:numFmt w:val="lowerLetter"/>
      <w:lvlText w:val="%5."/>
      <w:lvlJc w:val="left"/>
      <w:pPr>
        <w:ind w:left="4301" w:hanging="360"/>
      </w:pPr>
    </w:lvl>
    <w:lvl w:ilvl="5" w:tplc="0409001B" w:tentative="1">
      <w:start w:val="1"/>
      <w:numFmt w:val="lowerRoman"/>
      <w:lvlText w:val="%6."/>
      <w:lvlJc w:val="right"/>
      <w:pPr>
        <w:ind w:left="5021" w:hanging="180"/>
      </w:pPr>
    </w:lvl>
    <w:lvl w:ilvl="6" w:tplc="0409000F" w:tentative="1">
      <w:start w:val="1"/>
      <w:numFmt w:val="decimal"/>
      <w:lvlText w:val="%7."/>
      <w:lvlJc w:val="left"/>
      <w:pPr>
        <w:ind w:left="5741" w:hanging="360"/>
      </w:pPr>
    </w:lvl>
    <w:lvl w:ilvl="7" w:tplc="04090019" w:tentative="1">
      <w:start w:val="1"/>
      <w:numFmt w:val="lowerLetter"/>
      <w:lvlText w:val="%8."/>
      <w:lvlJc w:val="left"/>
      <w:pPr>
        <w:ind w:left="6461" w:hanging="360"/>
      </w:pPr>
    </w:lvl>
    <w:lvl w:ilvl="8" w:tplc="0409001B" w:tentative="1">
      <w:start w:val="1"/>
      <w:numFmt w:val="lowerRoman"/>
      <w:lvlText w:val="%9."/>
      <w:lvlJc w:val="right"/>
      <w:pPr>
        <w:ind w:left="7181" w:hanging="180"/>
      </w:pPr>
    </w:lvl>
  </w:abstractNum>
  <w:abstractNum w:abstractNumId="12" w15:restartNumberingAfterBreak="0">
    <w:nsid w:val="25C10732"/>
    <w:multiLevelType w:val="hybridMultilevel"/>
    <w:tmpl w:val="B62C4806"/>
    <w:lvl w:ilvl="0" w:tplc="9BB26BF4">
      <w:start w:val="1"/>
      <w:numFmt w:val="decimal"/>
      <w:lvlText w:val="%1-"/>
      <w:lvlJc w:val="left"/>
      <w:pPr>
        <w:ind w:left="720" w:hanging="360"/>
      </w:pPr>
      <w:rPr>
        <w:rFonts w:ascii="Simplified Arabic" w:eastAsia="Times New Roman" w:hAnsi="Simplified Arabic" w:cs="Simplified Arabic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2F1460"/>
    <w:multiLevelType w:val="hybridMultilevel"/>
    <w:tmpl w:val="CBE00D4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776E74"/>
    <w:multiLevelType w:val="hybridMultilevel"/>
    <w:tmpl w:val="BF8005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133AAD"/>
    <w:multiLevelType w:val="hybridMultilevel"/>
    <w:tmpl w:val="104C8562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  <w:lang w:bidi="ar-LB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4D1A03"/>
    <w:multiLevelType w:val="hybridMultilevel"/>
    <w:tmpl w:val="25BE4E66"/>
    <w:lvl w:ilvl="0" w:tplc="A934A78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7E54F4"/>
    <w:multiLevelType w:val="hybridMultilevel"/>
    <w:tmpl w:val="C7CA2AE2"/>
    <w:lvl w:ilvl="0" w:tplc="75ACC1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F36ADB"/>
    <w:multiLevelType w:val="hybridMultilevel"/>
    <w:tmpl w:val="6A604A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4A0378"/>
    <w:multiLevelType w:val="hybridMultilevel"/>
    <w:tmpl w:val="FC1668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D712A0"/>
    <w:multiLevelType w:val="hybridMultilevel"/>
    <w:tmpl w:val="EBDE430C"/>
    <w:lvl w:ilvl="0" w:tplc="A934A78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A141F4"/>
    <w:multiLevelType w:val="hybridMultilevel"/>
    <w:tmpl w:val="978659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A063F4"/>
    <w:multiLevelType w:val="hybridMultilevel"/>
    <w:tmpl w:val="3E06D2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3F38EF"/>
    <w:multiLevelType w:val="hybridMultilevel"/>
    <w:tmpl w:val="B0EE2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24611C"/>
    <w:multiLevelType w:val="hybridMultilevel"/>
    <w:tmpl w:val="BD32CBF4"/>
    <w:lvl w:ilvl="0" w:tplc="C5D2BD8E">
      <w:start w:val="1"/>
      <w:numFmt w:val="decimal"/>
      <w:lvlText w:val="%1."/>
      <w:lvlJc w:val="left"/>
      <w:pPr>
        <w:ind w:left="720" w:hanging="360"/>
      </w:pPr>
      <w:rPr>
        <w:rFonts w:ascii="Simplified Arabic" w:eastAsia="Calibri" w:hAnsi="Simplified Arabic" w:cs="Simplified Arabic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1B5857"/>
    <w:multiLevelType w:val="hybridMultilevel"/>
    <w:tmpl w:val="3A3EB7CE"/>
    <w:lvl w:ilvl="0" w:tplc="0394A134">
      <w:start w:val="1"/>
      <w:numFmt w:val="decimal"/>
      <w:lvlText w:val="%1."/>
      <w:lvlJc w:val="left"/>
      <w:pPr>
        <w:ind w:left="1004" w:hanging="360"/>
      </w:pPr>
      <w:rPr>
        <w:lang w:bidi="ar-LB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8221CFC"/>
    <w:multiLevelType w:val="hybridMultilevel"/>
    <w:tmpl w:val="317A6D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DA0071"/>
    <w:multiLevelType w:val="hybridMultilevel"/>
    <w:tmpl w:val="F912EB6A"/>
    <w:lvl w:ilvl="0" w:tplc="D44E5522">
      <w:start w:val="1"/>
      <w:numFmt w:val="arabicAlpha"/>
      <w:lvlText w:val="%1-"/>
      <w:lvlJc w:val="left"/>
      <w:pPr>
        <w:ind w:left="1080" w:hanging="360"/>
      </w:pPr>
      <w:rPr>
        <w:rFonts w:hint="default"/>
        <w:color w:val="auto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F6705FB"/>
    <w:multiLevelType w:val="hybridMultilevel"/>
    <w:tmpl w:val="45D67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176C6B"/>
    <w:multiLevelType w:val="hybridMultilevel"/>
    <w:tmpl w:val="842C16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CB2AA7"/>
    <w:multiLevelType w:val="hybridMultilevel"/>
    <w:tmpl w:val="14C04BF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C605B6"/>
    <w:multiLevelType w:val="hybridMultilevel"/>
    <w:tmpl w:val="914E05F8"/>
    <w:lvl w:ilvl="0" w:tplc="039CB11C">
      <w:start w:val="1"/>
      <w:numFmt w:val="arabicAbjad"/>
      <w:lvlText w:val="%1-"/>
      <w:lvlJc w:val="left"/>
      <w:pPr>
        <w:ind w:left="108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6266F6"/>
    <w:multiLevelType w:val="hybridMultilevel"/>
    <w:tmpl w:val="38A8E540"/>
    <w:lvl w:ilvl="0" w:tplc="EFB6C690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C40F9D"/>
    <w:multiLevelType w:val="hybridMultilevel"/>
    <w:tmpl w:val="7C72933A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C55C2E"/>
    <w:multiLevelType w:val="hybridMultilevel"/>
    <w:tmpl w:val="361E6A3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768721F"/>
    <w:multiLevelType w:val="hybridMultilevel"/>
    <w:tmpl w:val="003415B6"/>
    <w:lvl w:ilvl="0" w:tplc="12DE2D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A62381"/>
    <w:multiLevelType w:val="hybridMultilevel"/>
    <w:tmpl w:val="36F256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6419A8"/>
    <w:multiLevelType w:val="hybridMultilevel"/>
    <w:tmpl w:val="50064B20"/>
    <w:lvl w:ilvl="0" w:tplc="89C85F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2070FC"/>
    <w:multiLevelType w:val="hybridMultilevel"/>
    <w:tmpl w:val="3C7A9128"/>
    <w:lvl w:ilvl="0" w:tplc="EBF0D79C">
      <w:start w:val="1"/>
      <w:numFmt w:val="bullet"/>
      <w:lvlText w:val="-"/>
      <w:lvlJc w:val="left"/>
      <w:pPr>
        <w:ind w:left="1080" w:hanging="360"/>
      </w:pPr>
      <w:rPr>
        <w:rFonts w:ascii="Simplified Arabic" w:eastAsia="Times New Roman" w:hAnsi="Simplified Arabic" w:cs="Simplified Arabic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B7E0679"/>
    <w:multiLevelType w:val="hybridMultilevel"/>
    <w:tmpl w:val="106EC3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6E7A67"/>
    <w:multiLevelType w:val="hybridMultilevel"/>
    <w:tmpl w:val="5F80128A"/>
    <w:lvl w:ilvl="0" w:tplc="E7F686E6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996B88"/>
    <w:multiLevelType w:val="hybridMultilevel"/>
    <w:tmpl w:val="7D70CBF2"/>
    <w:lvl w:ilvl="0" w:tplc="039CB11C">
      <w:start w:val="1"/>
      <w:numFmt w:val="arabicAbjad"/>
      <w:lvlText w:val="%1-"/>
      <w:lvlJc w:val="left"/>
      <w:pPr>
        <w:ind w:left="144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FE75114"/>
    <w:multiLevelType w:val="hybridMultilevel"/>
    <w:tmpl w:val="51DAA98A"/>
    <w:lvl w:ilvl="0" w:tplc="CA7A1E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1046FB5"/>
    <w:multiLevelType w:val="hybridMultilevel"/>
    <w:tmpl w:val="FD56673E"/>
    <w:lvl w:ilvl="0" w:tplc="272E7926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  <w:b/>
        <w:bCs w:val="0"/>
        <w:lang w:bidi="ar-LB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BA79A1"/>
    <w:multiLevelType w:val="hybridMultilevel"/>
    <w:tmpl w:val="35241128"/>
    <w:lvl w:ilvl="0" w:tplc="9D16D3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7"/>
  </w:num>
  <w:num w:numId="6">
    <w:abstractNumId w:val="14"/>
  </w:num>
  <w:num w:numId="7">
    <w:abstractNumId w:val="12"/>
  </w:num>
  <w:num w:numId="8">
    <w:abstractNumId w:val="29"/>
  </w:num>
  <w:num w:numId="9">
    <w:abstractNumId w:val="22"/>
  </w:num>
  <w:num w:numId="10">
    <w:abstractNumId w:val="28"/>
  </w:num>
  <w:num w:numId="11">
    <w:abstractNumId w:val="18"/>
  </w:num>
  <w:num w:numId="12">
    <w:abstractNumId w:val="4"/>
  </w:num>
  <w:num w:numId="13">
    <w:abstractNumId w:val="19"/>
  </w:num>
  <w:num w:numId="14">
    <w:abstractNumId w:val="42"/>
  </w:num>
  <w:num w:numId="15">
    <w:abstractNumId w:val="36"/>
  </w:num>
  <w:num w:numId="16">
    <w:abstractNumId w:val="13"/>
  </w:num>
  <w:num w:numId="17">
    <w:abstractNumId w:val="15"/>
  </w:num>
  <w:num w:numId="18">
    <w:abstractNumId w:val="30"/>
  </w:num>
  <w:num w:numId="19">
    <w:abstractNumId w:val="7"/>
  </w:num>
  <w:num w:numId="20">
    <w:abstractNumId w:val="35"/>
  </w:num>
  <w:num w:numId="21">
    <w:abstractNumId w:val="37"/>
  </w:num>
  <w:num w:numId="22">
    <w:abstractNumId w:val="44"/>
  </w:num>
  <w:num w:numId="23">
    <w:abstractNumId w:val="0"/>
  </w:num>
  <w:num w:numId="24">
    <w:abstractNumId w:val="32"/>
  </w:num>
  <w:num w:numId="25">
    <w:abstractNumId w:val="20"/>
  </w:num>
  <w:num w:numId="26">
    <w:abstractNumId w:val="1"/>
  </w:num>
  <w:num w:numId="27">
    <w:abstractNumId w:val="3"/>
  </w:num>
  <w:num w:numId="28">
    <w:abstractNumId w:val="26"/>
  </w:num>
  <w:num w:numId="29">
    <w:abstractNumId w:val="8"/>
  </w:num>
  <w:num w:numId="30">
    <w:abstractNumId w:val="34"/>
  </w:num>
  <w:num w:numId="31">
    <w:abstractNumId w:val="40"/>
  </w:num>
  <w:num w:numId="32">
    <w:abstractNumId w:val="23"/>
  </w:num>
  <w:num w:numId="33">
    <w:abstractNumId w:val="2"/>
  </w:num>
  <w:num w:numId="34">
    <w:abstractNumId w:val="33"/>
  </w:num>
  <w:num w:numId="35">
    <w:abstractNumId w:val="16"/>
  </w:num>
  <w:num w:numId="36">
    <w:abstractNumId w:val="38"/>
  </w:num>
  <w:num w:numId="37">
    <w:abstractNumId w:val="6"/>
  </w:num>
  <w:num w:numId="38">
    <w:abstractNumId w:val="43"/>
  </w:num>
  <w:num w:numId="39">
    <w:abstractNumId w:val="41"/>
  </w:num>
  <w:num w:numId="40">
    <w:abstractNumId w:val="11"/>
  </w:num>
  <w:num w:numId="41">
    <w:abstractNumId w:val="9"/>
  </w:num>
  <w:num w:numId="42">
    <w:abstractNumId w:val="27"/>
  </w:num>
  <w:num w:numId="43">
    <w:abstractNumId w:val="31"/>
  </w:num>
  <w:num w:numId="44">
    <w:abstractNumId w:val="25"/>
  </w:num>
  <w:num w:numId="45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E5D"/>
    <w:rsid w:val="00056344"/>
    <w:rsid w:val="001A0FEE"/>
    <w:rsid w:val="00200FA9"/>
    <w:rsid w:val="00284F50"/>
    <w:rsid w:val="003E2C4D"/>
    <w:rsid w:val="004C49B9"/>
    <w:rsid w:val="004F4CF2"/>
    <w:rsid w:val="0054364E"/>
    <w:rsid w:val="005A547C"/>
    <w:rsid w:val="005D375A"/>
    <w:rsid w:val="00600E5D"/>
    <w:rsid w:val="006727EE"/>
    <w:rsid w:val="006D5F76"/>
    <w:rsid w:val="006F686C"/>
    <w:rsid w:val="00705A47"/>
    <w:rsid w:val="007A20DB"/>
    <w:rsid w:val="007B67B2"/>
    <w:rsid w:val="00820D20"/>
    <w:rsid w:val="0097073B"/>
    <w:rsid w:val="00A06A9F"/>
    <w:rsid w:val="00A72E35"/>
    <w:rsid w:val="00A83248"/>
    <w:rsid w:val="00A95872"/>
    <w:rsid w:val="00AA6C51"/>
    <w:rsid w:val="00AF27D1"/>
    <w:rsid w:val="00B4546C"/>
    <w:rsid w:val="00B55BFE"/>
    <w:rsid w:val="00C04AAD"/>
    <w:rsid w:val="00C50AF2"/>
    <w:rsid w:val="00D828B1"/>
    <w:rsid w:val="00D922EE"/>
    <w:rsid w:val="00E3022B"/>
    <w:rsid w:val="00E675A4"/>
    <w:rsid w:val="00EF0041"/>
    <w:rsid w:val="00F31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724F9D"/>
  <w15:docId w15:val="{AFA32244-F112-4496-A2C1-7B4C307E4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6C51"/>
    <w:pPr>
      <w:bidi/>
      <w:spacing w:after="0" w:line="240" w:lineRule="auto"/>
    </w:pPr>
    <w:rPr>
      <w:rFonts w:ascii="Simplified Arabic" w:eastAsia="Times New Roman" w:hAnsi="Simplified Arabic" w:cs="Simplified Arabic"/>
      <w:sz w:val="28"/>
      <w:szCs w:val="28"/>
      <w:lang w:eastAsia="ar-SA"/>
    </w:rPr>
  </w:style>
  <w:style w:type="paragraph" w:styleId="Heading1">
    <w:name w:val="heading 1"/>
    <w:basedOn w:val="Normal"/>
    <w:next w:val="Normal"/>
    <w:link w:val="Heading1Char"/>
    <w:autoRedefine/>
    <w:qFormat/>
    <w:rsid w:val="003E2C4D"/>
    <w:pPr>
      <w:keepNext/>
      <w:jc w:val="center"/>
      <w:outlineLvl w:val="0"/>
    </w:pPr>
    <w:rPr>
      <w:b/>
      <w:bCs/>
      <w:noProof/>
      <w:color w:val="000000"/>
      <w:sz w:val="32"/>
      <w:szCs w:val="32"/>
      <w:lang w:val="ar-SA"/>
    </w:rPr>
  </w:style>
  <w:style w:type="paragraph" w:styleId="Heading2">
    <w:name w:val="heading 2"/>
    <w:basedOn w:val="Normal"/>
    <w:next w:val="Normal"/>
    <w:link w:val="Heading2Char"/>
    <w:autoRedefine/>
    <w:qFormat/>
    <w:rsid w:val="00AA6C51"/>
    <w:pPr>
      <w:keepNext/>
      <w:shd w:val="clear" w:color="auto" w:fill="B2A1C7"/>
      <w:jc w:val="center"/>
      <w:outlineLvl w:val="1"/>
    </w:pPr>
    <w:rPr>
      <w:b/>
      <w:bCs/>
      <w:color w:val="000000"/>
      <w:sz w:val="32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AA6C51"/>
    <w:pPr>
      <w:keepNext/>
      <w:shd w:val="clear" w:color="auto" w:fill="B2A1C7"/>
      <w:jc w:val="center"/>
      <w:outlineLvl w:val="2"/>
    </w:pPr>
    <w:rPr>
      <w:b/>
      <w:bCs/>
      <w:color w:val="000000"/>
      <w:sz w:val="32"/>
      <w:szCs w:val="32"/>
    </w:rPr>
  </w:style>
  <w:style w:type="paragraph" w:styleId="Heading4">
    <w:name w:val="heading 4"/>
    <w:basedOn w:val="Normal"/>
    <w:next w:val="Normal"/>
    <w:link w:val="Heading4Char"/>
    <w:autoRedefine/>
    <w:qFormat/>
    <w:rsid w:val="00AA6C51"/>
    <w:pPr>
      <w:keepNext/>
      <w:ind w:left="360"/>
      <w:jc w:val="center"/>
      <w:outlineLvl w:val="3"/>
    </w:pPr>
    <w:rPr>
      <w:b/>
      <w:bCs/>
      <w:sz w:val="36"/>
      <w:szCs w:val="36"/>
    </w:rPr>
  </w:style>
  <w:style w:type="paragraph" w:styleId="Heading5">
    <w:name w:val="heading 5"/>
    <w:basedOn w:val="Normal"/>
    <w:next w:val="Normal"/>
    <w:link w:val="Heading5Char"/>
    <w:qFormat/>
    <w:rsid w:val="00AA6C51"/>
    <w:pPr>
      <w:keepNext/>
      <w:ind w:left="360"/>
      <w:outlineLvl w:val="4"/>
    </w:pPr>
    <w:rPr>
      <w:rFonts w:cs="Traditional Arabic"/>
      <w:sz w:val="48"/>
      <w:szCs w:val="48"/>
    </w:rPr>
  </w:style>
  <w:style w:type="paragraph" w:styleId="Heading6">
    <w:name w:val="heading 6"/>
    <w:basedOn w:val="Normal"/>
    <w:next w:val="Normal"/>
    <w:link w:val="Heading6Char"/>
    <w:qFormat/>
    <w:rsid w:val="00AA6C51"/>
    <w:pPr>
      <w:keepNext/>
      <w:outlineLvl w:val="5"/>
    </w:pPr>
    <w:rPr>
      <w:b/>
      <w:bCs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AA6C51"/>
    <w:pPr>
      <w:keepNext/>
      <w:outlineLvl w:val="6"/>
    </w:pPr>
    <w:rPr>
      <w:sz w:val="36"/>
      <w:szCs w:val="36"/>
    </w:rPr>
  </w:style>
  <w:style w:type="paragraph" w:styleId="Heading8">
    <w:name w:val="heading 8"/>
    <w:basedOn w:val="Normal"/>
    <w:next w:val="Normal"/>
    <w:link w:val="Heading8Char"/>
    <w:qFormat/>
    <w:rsid w:val="00AA6C51"/>
    <w:pPr>
      <w:keepNext/>
      <w:jc w:val="center"/>
      <w:outlineLvl w:val="7"/>
    </w:pPr>
    <w:rPr>
      <w:rFonts w:cs="Traditional Arabic"/>
      <w:b/>
      <w:bCs/>
      <w:sz w:val="44"/>
      <w:szCs w:val="44"/>
    </w:rPr>
  </w:style>
  <w:style w:type="paragraph" w:styleId="Heading9">
    <w:name w:val="heading 9"/>
    <w:basedOn w:val="Normal"/>
    <w:next w:val="Normal"/>
    <w:link w:val="Heading9Char"/>
    <w:qFormat/>
    <w:rsid w:val="00AA6C51"/>
    <w:pPr>
      <w:keepNext/>
      <w:outlineLvl w:val="8"/>
    </w:pPr>
    <w:rPr>
      <w:rFonts w:cs="Traditional Arabic"/>
      <w:b/>
      <w:bCs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E2C4D"/>
    <w:rPr>
      <w:rFonts w:ascii="Simplified Arabic" w:eastAsia="Times New Roman" w:hAnsi="Simplified Arabic" w:cs="Simplified Arabic"/>
      <w:b/>
      <w:bCs/>
      <w:noProof/>
      <w:color w:val="000000"/>
      <w:sz w:val="32"/>
      <w:szCs w:val="32"/>
      <w:lang w:val="ar-SA" w:eastAsia="ar-SA"/>
    </w:rPr>
  </w:style>
  <w:style w:type="character" w:customStyle="1" w:styleId="Heading2Char">
    <w:name w:val="Heading 2 Char"/>
    <w:basedOn w:val="DefaultParagraphFont"/>
    <w:link w:val="Heading2"/>
    <w:rsid w:val="00AA6C51"/>
    <w:rPr>
      <w:rFonts w:ascii="Simplified Arabic" w:eastAsia="Times New Roman" w:hAnsi="Simplified Arabic" w:cs="Simplified Arabic"/>
      <w:b/>
      <w:bCs/>
      <w:color w:val="000000"/>
      <w:sz w:val="32"/>
      <w:szCs w:val="32"/>
      <w:shd w:val="clear" w:color="auto" w:fill="B2A1C7"/>
      <w:lang w:eastAsia="ar-SA"/>
    </w:rPr>
  </w:style>
  <w:style w:type="character" w:customStyle="1" w:styleId="Heading3Char">
    <w:name w:val="Heading 3 Char"/>
    <w:basedOn w:val="DefaultParagraphFont"/>
    <w:link w:val="Heading3"/>
    <w:rsid w:val="00AA6C51"/>
    <w:rPr>
      <w:rFonts w:ascii="Simplified Arabic" w:eastAsia="Times New Roman" w:hAnsi="Simplified Arabic" w:cs="Simplified Arabic"/>
      <w:b/>
      <w:bCs/>
      <w:color w:val="000000"/>
      <w:sz w:val="32"/>
      <w:szCs w:val="32"/>
      <w:shd w:val="clear" w:color="auto" w:fill="B2A1C7"/>
      <w:lang w:eastAsia="ar-SA"/>
    </w:rPr>
  </w:style>
  <w:style w:type="character" w:customStyle="1" w:styleId="Heading4Char">
    <w:name w:val="Heading 4 Char"/>
    <w:basedOn w:val="DefaultParagraphFont"/>
    <w:link w:val="Heading4"/>
    <w:rsid w:val="00AA6C51"/>
    <w:rPr>
      <w:rFonts w:ascii="Simplified Arabic" w:eastAsia="Times New Roman" w:hAnsi="Simplified Arabic" w:cs="Simplified Arabic"/>
      <w:b/>
      <w:bCs/>
      <w:sz w:val="36"/>
      <w:szCs w:val="36"/>
      <w:lang w:eastAsia="ar-SA"/>
    </w:rPr>
  </w:style>
  <w:style w:type="character" w:customStyle="1" w:styleId="Heading5Char">
    <w:name w:val="Heading 5 Char"/>
    <w:basedOn w:val="DefaultParagraphFont"/>
    <w:link w:val="Heading5"/>
    <w:rsid w:val="00AA6C51"/>
    <w:rPr>
      <w:rFonts w:ascii="Simplified Arabic" w:eastAsia="Times New Roman" w:hAnsi="Simplified Arabic" w:cs="Traditional Arabic"/>
      <w:sz w:val="48"/>
      <w:szCs w:val="48"/>
      <w:lang w:eastAsia="ar-SA"/>
    </w:rPr>
  </w:style>
  <w:style w:type="character" w:customStyle="1" w:styleId="Heading6Char">
    <w:name w:val="Heading 6 Char"/>
    <w:basedOn w:val="DefaultParagraphFont"/>
    <w:link w:val="Heading6"/>
    <w:rsid w:val="00AA6C51"/>
    <w:rPr>
      <w:rFonts w:ascii="Simplified Arabic" w:eastAsia="Times New Roman" w:hAnsi="Simplified Arabic" w:cs="Simplified Arabic"/>
      <w:b/>
      <w:bCs/>
      <w:sz w:val="32"/>
      <w:szCs w:val="32"/>
      <w:lang w:eastAsia="ar-SA"/>
    </w:rPr>
  </w:style>
  <w:style w:type="character" w:customStyle="1" w:styleId="Heading7Char">
    <w:name w:val="Heading 7 Char"/>
    <w:basedOn w:val="DefaultParagraphFont"/>
    <w:link w:val="Heading7"/>
    <w:rsid w:val="00AA6C51"/>
    <w:rPr>
      <w:rFonts w:ascii="Simplified Arabic" w:eastAsia="Times New Roman" w:hAnsi="Simplified Arabic" w:cs="Simplified Arabic"/>
      <w:sz w:val="36"/>
      <w:szCs w:val="36"/>
      <w:lang w:eastAsia="ar-SA"/>
    </w:rPr>
  </w:style>
  <w:style w:type="character" w:customStyle="1" w:styleId="Heading8Char">
    <w:name w:val="Heading 8 Char"/>
    <w:basedOn w:val="DefaultParagraphFont"/>
    <w:link w:val="Heading8"/>
    <w:rsid w:val="00AA6C51"/>
    <w:rPr>
      <w:rFonts w:ascii="Simplified Arabic" w:eastAsia="Times New Roman" w:hAnsi="Simplified Arabic" w:cs="Traditional Arabic"/>
      <w:b/>
      <w:bCs/>
      <w:sz w:val="44"/>
      <w:szCs w:val="44"/>
      <w:lang w:eastAsia="ar-SA"/>
    </w:rPr>
  </w:style>
  <w:style w:type="character" w:customStyle="1" w:styleId="Heading9Char">
    <w:name w:val="Heading 9 Char"/>
    <w:basedOn w:val="DefaultParagraphFont"/>
    <w:link w:val="Heading9"/>
    <w:rsid w:val="00AA6C51"/>
    <w:rPr>
      <w:rFonts w:ascii="Simplified Arabic" w:eastAsia="Times New Roman" w:hAnsi="Simplified Arabic" w:cs="Traditional Arabic"/>
      <w:b/>
      <w:bCs/>
      <w:sz w:val="44"/>
      <w:szCs w:val="44"/>
      <w:lang w:eastAsia="ar-SA"/>
    </w:rPr>
  </w:style>
  <w:style w:type="paragraph" w:styleId="Title">
    <w:name w:val="Title"/>
    <w:basedOn w:val="Normal"/>
    <w:link w:val="TitleChar"/>
    <w:qFormat/>
    <w:rsid w:val="00AA6C51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AA6C51"/>
    <w:rPr>
      <w:rFonts w:ascii="Simplified Arabic" w:eastAsia="Times New Roman" w:hAnsi="Simplified Arabic" w:cs="Simplified Arabic"/>
      <w:b/>
      <w:bCs/>
      <w:sz w:val="28"/>
      <w:szCs w:val="28"/>
      <w:lang w:eastAsia="ar-SA"/>
    </w:rPr>
  </w:style>
  <w:style w:type="paragraph" w:styleId="BodyText">
    <w:name w:val="Body Text"/>
    <w:basedOn w:val="Normal"/>
    <w:link w:val="BodyTextChar"/>
    <w:rsid w:val="00AA6C51"/>
    <w:rPr>
      <w:rFonts w:cs="Traditional Arabic"/>
      <w:b/>
      <w:bCs/>
      <w:sz w:val="40"/>
      <w:szCs w:val="40"/>
    </w:rPr>
  </w:style>
  <w:style w:type="character" w:customStyle="1" w:styleId="BodyTextChar">
    <w:name w:val="Body Text Char"/>
    <w:basedOn w:val="DefaultParagraphFont"/>
    <w:link w:val="BodyText"/>
    <w:rsid w:val="00AA6C51"/>
    <w:rPr>
      <w:rFonts w:ascii="Simplified Arabic" w:eastAsia="Times New Roman" w:hAnsi="Simplified Arabic" w:cs="Traditional Arabic"/>
      <w:b/>
      <w:bCs/>
      <w:sz w:val="40"/>
      <w:szCs w:val="40"/>
      <w:lang w:eastAsia="ar-SA"/>
    </w:rPr>
  </w:style>
  <w:style w:type="paragraph" w:styleId="BodyText2">
    <w:name w:val="Body Text 2"/>
    <w:basedOn w:val="Normal"/>
    <w:link w:val="BodyText2Char"/>
    <w:rsid w:val="00AA6C51"/>
    <w:rPr>
      <w:rFonts w:cs="Traditional Arabic"/>
      <w:b/>
      <w:bCs/>
      <w:sz w:val="44"/>
      <w:szCs w:val="44"/>
    </w:rPr>
  </w:style>
  <w:style w:type="character" w:customStyle="1" w:styleId="BodyText2Char">
    <w:name w:val="Body Text 2 Char"/>
    <w:basedOn w:val="DefaultParagraphFont"/>
    <w:link w:val="BodyText2"/>
    <w:rsid w:val="00AA6C51"/>
    <w:rPr>
      <w:rFonts w:ascii="Simplified Arabic" w:eastAsia="Times New Roman" w:hAnsi="Simplified Arabic" w:cs="Traditional Arabic"/>
      <w:b/>
      <w:bCs/>
      <w:sz w:val="44"/>
      <w:szCs w:val="44"/>
      <w:lang w:eastAsia="ar-SA"/>
    </w:rPr>
  </w:style>
  <w:style w:type="paragraph" w:styleId="Caption">
    <w:name w:val="caption"/>
    <w:basedOn w:val="Normal"/>
    <w:next w:val="Normal"/>
    <w:qFormat/>
    <w:rsid w:val="00AA6C51"/>
    <w:pPr>
      <w:jc w:val="center"/>
    </w:pPr>
    <w:rPr>
      <w:rFonts w:cs="Traditional Arabic"/>
      <w:b/>
      <w:bCs/>
      <w:sz w:val="44"/>
      <w:szCs w:val="44"/>
    </w:rPr>
  </w:style>
  <w:style w:type="paragraph" w:styleId="Footer">
    <w:name w:val="footer"/>
    <w:basedOn w:val="Normal"/>
    <w:link w:val="FooterChar"/>
    <w:uiPriority w:val="99"/>
    <w:rsid w:val="00AA6C51"/>
    <w:pPr>
      <w:tabs>
        <w:tab w:val="center" w:pos="4153"/>
        <w:tab w:val="right" w:pos="8306"/>
      </w:tabs>
    </w:pPr>
    <w:rPr>
      <w:lang w:val="x-none"/>
    </w:rPr>
  </w:style>
  <w:style w:type="character" w:customStyle="1" w:styleId="FooterChar">
    <w:name w:val="Footer Char"/>
    <w:basedOn w:val="DefaultParagraphFont"/>
    <w:link w:val="Footer"/>
    <w:uiPriority w:val="99"/>
    <w:rsid w:val="00AA6C51"/>
    <w:rPr>
      <w:rFonts w:ascii="Simplified Arabic" w:eastAsia="Times New Roman" w:hAnsi="Simplified Arabic" w:cs="Simplified Arabic"/>
      <w:sz w:val="28"/>
      <w:szCs w:val="28"/>
      <w:lang w:val="x-none" w:eastAsia="ar-SA"/>
    </w:rPr>
  </w:style>
  <w:style w:type="character" w:styleId="PageNumber">
    <w:name w:val="page number"/>
    <w:basedOn w:val="DefaultParagraphFont"/>
    <w:rsid w:val="00AA6C51"/>
  </w:style>
  <w:style w:type="paragraph" w:styleId="Header">
    <w:name w:val="header"/>
    <w:basedOn w:val="Normal"/>
    <w:link w:val="HeaderChar"/>
    <w:uiPriority w:val="99"/>
    <w:rsid w:val="00AA6C51"/>
    <w:pPr>
      <w:tabs>
        <w:tab w:val="center" w:pos="4153"/>
        <w:tab w:val="right" w:pos="8306"/>
      </w:tabs>
    </w:pPr>
    <w:rPr>
      <w:lang w:val="x-none"/>
    </w:rPr>
  </w:style>
  <w:style w:type="character" w:customStyle="1" w:styleId="HeaderChar">
    <w:name w:val="Header Char"/>
    <w:basedOn w:val="DefaultParagraphFont"/>
    <w:link w:val="Header"/>
    <w:uiPriority w:val="99"/>
    <w:rsid w:val="00AA6C51"/>
    <w:rPr>
      <w:rFonts w:ascii="Simplified Arabic" w:eastAsia="Times New Roman" w:hAnsi="Simplified Arabic" w:cs="Simplified Arabic"/>
      <w:sz w:val="28"/>
      <w:szCs w:val="28"/>
      <w:lang w:val="x-none" w:eastAsia="ar-SA"/>
    </w:rPr>
  </w:style>
  <w:style w:type="paragraph" w:styleId="TOC1">
    <w:name w:val="toc 1"/>
    <w:basedOn w:val="Normal"/>
    <w:next w:val="Normal"/>
    <w:autoRedefine/>
    <w:uiPriority w:val="39"/>
    <w:rsid w:val="00AA6C51"/>
    <w:pPr>
      <w:bidi w:val="0"/>
      <w:spacing w:before="360" w:after="360"/>
    </w:pPr>
    <w:rPr>
      <w:b/>
      <w:bCs/>
      <w:caps/>
      <w:sz w:val="22"/>
      <w:szCs w:val="26"/>
      <w:u w:val="single"/>
    </w:rPr>
  </w:style>
  <w:style w:type="paragraph" w:styleId="TOC2">
    <w:name w:val="toc 2"/>
    <w:basedOn w:val="Normal"/>
    <w:next w:val="Normal"/>
    <w:autoRedefine/>
    <w:uiPriority w:val="39"/>
    <w:rsid w:val="00AA6C51"/>
    <w:pPr>
      <w:shd w:val="clear" w:color="auto" w:fill="CCC0D9"/>
      <w:tabs>
        <w:tab w:val="right" w:leader="dot" w:pos="10528"/>
      </w:tabs>
      <w:spacing w:after="120"/>
    </w:pPr>
    <w:rPr>
      <w:b/>
      <w:bCs/>
      <w:smallCaps/>
      <w:sz w:val="22"/>
      <w:szCs w:val="26"/>
    </w:rPr>
  </w:style>
  <w:style w:type="paragraph" w:styleId="TOC3">
    <w:name w:val="toc 3"/>
    <w:basedOn w:val="Normal"/>
    <w:next w:val="Normal"/>
    <w:autoRedefine/>
    <w:uiPriority w:val="39"/>
    <w:rsid w:val="00AA6C51"/>
    <w:pPr>
      <w:bidi w:val="0"/>
    </w:pPr>
    <w:rPr>
      <w:smallCaps/>
      <w:sz w:val="22"/>
      <w:szCs w:val="26"/>
    </w:rPr>
  </w:style>
  <w:style w:type="paragraph" w:styleId="TOC4">
    <w:name w:val="toc 4"/>
    <w:basedOn w:val="Normal"/>
    <w:next w:val="Normal"/>
    <w:autoRedefine/>
    <w:rsid w:val="00AA6C51"/>
    <w:pPr>
      <w:bidi w:val="0"/>
    </w:pPr>
    <w:rPr>
      <w:sz w:val="22"/>
      <w:szCs w:val="26"/>
    </w:rPr>
  </w:style>
  <w:style w:type="paragraph" w:styleId="TOC5">
    <w:name w:val="toc 5"/>
    <w:basedOn w:val="Normal"/>
    <w:next w:val="Normal"/>
    <w:autoRedefine/>
    <w:rsid w:val="00AA6C51"/>
    <w:pPr>
      <w:bidi w:val="0"/>
    </w:pPr>
    <w:rPr>
      <w:sz w:val="22"/>
      <w:szCs w:val="26"/>
    </w:rPr>
  </w:style>
  <w:style w:type="paragraph" w:styleId="TOC6">
    <w:name w:val="toc 6"/>
    <w:basedOn w:val="Normal"/>
    <w:next w:val="Normal"/>
    <w:autoRedefine/>
    <w:rsid w:val="00AA6C51"/>
    <w:pPr>
      <w:bidi w:val="0"/>
    </w:pPr>
    <w:rPr>
      <w:sz w:val="22"/>
      <w:szCs w:val="26"/>
    </w:rPr>
  </w:style>
  <w:style w:type="paragraph" w:styleId="TOC7">
    <w:name w:val="toc 7"/>
    <w:basedOn w:val="Normal"/>
    <w:next w:val="Normal"/>
    <w:autoRedefine/>
    <w:rsid w:val="00AA6C51"/>
    <w:pPr>
      <w:bidi w:val="0"/>
    </w:pPr>
    <w:rPr>
      <w:sz w:val="22"/>
      <w:szCs w:val="26"/>
    </w:rPr>
  </w:style>
  <w:style w:type="paragraph" w:styleId="TOC8">
    <w:name w:val="toc 8"/>
    <w:basedOn w:val="Normal"/>
    <w:next w:val="Normal"/>
    <w:autoRedefine/>
    <w:rsid w:val="00AA6C51"/>
    <w:pPr>
      <w:bidi w:val="0"/>
    </w:pPr>
    <w:rPr>
      <w:sz w:val="22"/>
      <w:szCs w:val="26"/>
    </w:rPr>
  </w:style>
  <w:style w:type="paragraph" w:styleId="TOC9">
    <w:name w:val="toc 9"/>
    <w:basedOn w:val="Normal"/>
    <w:next w:val="Normal"/>
    <w:autoRedefine/>
    <w:rsid w:val="00AA6C51"/>
    <w:pPr>
      <w:bidi w:val="0"/>
    </w:pPr>
    <w:rPr>
      <w:sz w:val="22"/>
      <w:szCs w:val="26"/>
    </w:rPr>
  </w:style>
  <w:style w:type="character" w:styleId="Hyperlink">
    <w:name w:val="Hyperlink"/>
    <w:uiPriority w:val="99"/>
    <w:rsid w:val="00AA6C51"/>
    <w:rPr>
      <w:color w:val="0000FF"/>
      <w:u w:val="single"/>
    </w:rPr>
  </w:style>
  <w:style w:type="paragraph" w:customStyle="1" w:styleId="Heading122">
    <w:name w:val="نمط Heading 1 + ‏22 نقطة"/>
    <w:basedOn w:val="Heading1"/>
    <w:autoRedefine/>
    <w:rsid w:val="00AA6C51"/>
    <w:rPr>
      <w:sz w:val="44"/>
      <w:szCs w:val="44"/>
    </w:rPr>
  </w:style>
  <w:style w:type="paragraph" w:styleId="BodyText3">
    <w:name w:val="Body Text 3"/>
    <w:basedOn w:val="Normal"/>
    <w:link w:val="BodyText3Char"/>
    <w:rsid w:val="00AA6C51"/>
    <w:rPr>
      <w:sz w:val="40"/>
      <w:szCs w:val="40"/>
    </w:rPr>
  </w:style>
  <w:style w:type="character" w:customStyle="1" w:styleId="BodyText3Char">
    <w:name w:val="Body Text 3 Char"/>
    <w:basedOn w:val="DefaultParagraphFont"/>
    <w:link w:val="BodyText3"/>
    <w:rsid w:val="00AA6C51"/>
    <w:rPr>
      <w:rFonts w:ascii="Simplified Arabic" w:eastAsia="Times New Roman" w:hAnsi="Simplified Arabic" w:cs="Simplified Arabic"/>
      <w:sz w:val="40"/>
      <w:szCs w:val="40"/>
      <w:lang w:eastAsia="ar-SA"/>
    </w:rPr>
  </w:style>
  <w:style w:type="character" w:styleId="FollowedHyperlink">
    <w:name w:val="FollowedHyperlink"/>
    <w:rsid w:val="00AA6C51"/>
    <w:rPr>
      <w:color w:val="800080"/>
      <w:u w:val="single"/>
    </w:rPr>
  </w:style>
  <w:style w:type="paragraph" w:styleId="BlockText">
    <w:name w:val="Block Text"/>
    <w:basedOn w:val="Normal"/>
    <w:rsid w:val="00AA6C51"/>
    <w:pPr>
      <w:ind w:left="360" w:right="1080"/>
    </w:pPr>
    <w:rPr>
      <w:rFonts w:cs="Traditional Arabic"/>
      <w:b/>
      <w:bCs/>
      <w:sz w:val="40"/>
      <w:szCs w:val="40"/>
    </w:rPr>
  </w:style>
  <w:style w:type="paragraph" w:styleId="FootnoteText">
    <w:name w:val="footnote text"/>
    <w:basedOn w:val="Normal"/>
    <w:link w:val="FootnoteTextChar"/>
    <w:uiPriority w:val="99"/>
    <w:rsid w:val="00AA6C51"/>
    <w:rPr>
      <w:sz w:val="20"/>
      <w:szCs w:val="20"/>
      <w:lang w:val="x-non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A6C51"/>
    <w:rPr>
      <w:rFonts w:ascii="Simplified Arabic" w:eastAsia="Times New Roman" w:hAnsi="Simplified Arabic" w:cs="Simplified Arabic"/>
      <w:sz w:val="20"/>
      <w:szCs w:val="20"/>
      <w:lang w:val="x-none" w:eastAsia="ar-SA"/>
    </w:rPr>
  </w:style>
  <w:style w:type="character" w:styleId="FootnoteReference">
    <w:name w:val="footnote reference"/>
    <w:rsid w:val="00AA6C51"/>
    <w:rPr>
      <w:vertAlign w:val="superscript"/>
    </w:rPr>
  </w:style>
  <w:style w:type="paragraph" w:customStyle="1" w:styleId="Default">
    <w:name w:val="Default"/>
    <w:rsid w:val="00AA6C51"/>
    <w:pPr>
      <w:autoSpaceDE w:val="0"/>
      <w:autoSpaceDN w:val="0"/>
      <w:adjustRightInd w:val="0"/>
      <w:spacing w:after="0" w:line="240" w:lineRule="auto"/>
    </w:pPr>
    <w:rPr>
      <w:rFonts w:ascii="AL-Mohanad" w:eastAsia="AL-Mohanad" w:hAnsi="Times New Roman" w:cs="AL-Mohanad"/>
      <w:color w:val="000000"/>
      <w:sz w:val="24"/>
      <w:szCs w:val="24"/>
    </w:rPr>
  </w:style>
  <w:style w:type="table" w:styleId="TableGrid">
    <w:name w:val="Table Grid"/>
    <w:basedOn w:val="TableNormal"/>
    <w:rsid w:val="00AA6C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AA6C51"/>
    <w:pPr>
      <w:bidi w:val="0"/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  <w:style w:type="paragraph" w:styleId="CommentText">
    <w:name w:val="annotation text"/>
    <w:basedOn w:val="Normal"/>
    <w:link w:val="CommentTextChar"/>
    <w:uiPriority w:val="99"/>
    <w:unhideWhenUsed/>
    <w:rsid w:val="00AA6C51"/>
    <w:pPr>
      <w:bidi w:val="0"/>
    </w:pPr>
    <w:rPr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A6C51"/>
    <w:rPr>
      <w:rFonts w:ascii="Simplified Arabic" w:eastAsia="Times New Roman" w:hAnsi="Simplified Arabic" w:cs="Simplified Arabic"/>
      <w:sz w:val="20"/>
      <w:szCs w:val="20"/>
      <w:lang w:val="x-none" w:eastAsia="x-none"/>
    </w:rPr>
  </w:style>
  <w:style w:type="character" w:styleId="CommentReference">
    <w:name w:val="annotation reference"/>
    <w:uiPriority w:val="99"/>
    <w:unhideWhenUsed/>
    <w:rsid w:val="00AA6C51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rsid w:val="00AA6C51"/>
    <w:rPr>
      <w:rFonts w:ascii="Segoe UI" w:hAnsi="Segoe UI"/>
      <w:sz w:val="18"/>
      <w:szCs w:val="18"/>
      <w:lang w:val="x-none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A6C51"/>
    <w:rPr>
      <w:rFonts w:ascii="Segoe UI" w:eastAsia="Times New Roman" w:hAnsi="Segoe UI" w:cs="Simplified Arabic"/>
      <w:sz w:val="18"/>
      <w:szCs w:val="18"/>
      <w:lang w:val="x-none" w:eastAsia="ar-SA"/>
    </w:rPr>
  </w:style>
  <w:style w:type="character" w:styleId="Emphasis">
    <w:name w:val="Emphasis"/>
    <w:qFormat/>
    <w:rsid w:val="00AA6C51"/>
    <w:rPr>
      <w:i/>
      <w:iCs/>
    </w:rPr>
  </w:style>
  <w:style w:type="paragraph" w:styleId="NormalWeb">
    <w:name w:val="Normal (Web)"/>
    <w:basedOn w:val="Normal"/>
    <w:uiPriority w:val="99"/>
    <w:unhideWhenUsed/>
    <w:rsid w:val="00AA6C51"/>
    <w:pPr>
      <w:bidi w:val="0"/>
      <w:spacing w:before="100" w:beforeAutospacing="1" w:after="100" w:afterAutospacing="1"/>
    </w:pPr>
    <w:rPr>
      <w:lang w:eastAsia="en-US"/>
    </w:rPr>
  </w:style>
  <w:style w:type="character" w:styleId="Strong">
    <w:name w:val="Strong"/>
    <w:uiPriority w:val="22"/>
    <w:qFormat/>
    <w:rsid w:val="00AA6C51"/>
    <w:rPr>
      <w:b/>
      <w:bCs/>
    </w:rPr>
  </w:style>
  <w:style w:type="paragraph" w:styleId="TOCHeading">
    <w:name w:val="TOC Heading"/>
    <w:basedOn w:val="Heading1"/>
    <w:next w:val="Normal"/>
    <w:uiPriority w:val="39"/>
    <w:unhideWhenUsed/>
    <w:qFormat/>
    <w:rsid w:val="00AA6C51"/>
    <w:pPr>
      <w:keepLines/>
      <w:bidi w:val="0"/>
      <w:spacing w:before="480" w:line="276" w:lineRule="auto"/>
      <w:jc w:val="left"/>
      <w:outlineLvl w:val="9"/>
    </w:pPr>
    <w:rPr>
      <w:rFonts w:ascii="Cambria" w:eastAsia="MS Gothic" w:hAnsi="Cambria" w:cs="Times New Roman"/>
      <w:noProof w:val="0"/>
      <w:color w:val="365F91"/>
      <w:sz w:val="28"/>
      <w:szCs w:val="28"/>
      <w:lang w:val="en-US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7073B"/>
    <w:pPr>
      <w:bidi/>
    </w:pPr>
    <w:rPr>
      <w:rFonts w:ascii="Times New Roman" w:hAnsi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7073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table" w:styleId="LightGrid-Accent4">
    <w:name w:val="Light Grid Accent 4"/>
    <w:basedOn w:val="TableNormal"/>
    <w:uiPriority w:val="62"/>
    <w:rsid w:val="0097073B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paragraph" w:styleId="Revision">
    <w:name w:val="Revision"/>
    <w:hidden/>
    <w:uiPriority w:val="99"/>
    <w:semiHidden/>
    <w:rsid w:val="009707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767A34-9F91-4270-ADFC-C46CEB075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1305</TotalTime>
  <Pages>7</Pages>
  <Words>826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sajed</dc:creator>
  <cp:keywords/>
  <dc:description/>
  <cp:lastModifiedBy>user</cp:lastModifiedBy>
  <cp:revision>16</cp:revision>
  <dcterms:created xsi:type="dcterms:W3CDTF">2020-10-12T11:52:00Z</dcterms:created>
  <dcterms:modified xsi:type="dcterms:W3CDTF">2022-07-08T05:40:00Z</dcterms:modified>
</cp:coreProperties>
</file>