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755" w:rsidRPr="00C2490F" w:rsidRDefault="00C10755" w:rsidP="00C2490F">
      <w:pPr>
        <w:spacing w:after="0" w:line="240" w:lineRule="auto"/>
        <w:jc w:val="both"/>
        <w:rPr>
          <w:rFonts w:ascii="Adobe Arabic" w:eastAsia="Times New Roman" w:hAnsi="Adobe Arabic" w:cs="Adobe Arabic"/>
          <w:color w:val="000000"/>
          <w:sz w:val="32"/>
          <w:szCs w:val="32"/>
        </w:rPr>
      </w:pPr>
      <w:r w:rsidRPr="00C2490F">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7" name="Rectangle 7" descr="C:\Users\user6\Downloads\Telegram Desktop\tarbeyat_el_abnaa-web-resources\image\Maaref_Talimi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D6472B"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rQ2AgMAACIGAAAOAAAAZHJzL2Uyb0RvYy54bWysVE1P3DAQvVfqf7B8D0mW7EciAoINW1WC&#10;FhW4rYRmE2dj4dip7SXQqv+9Y2cXFrhUbXOw7BnnzZuZ5zk6eWwFeWDacCVzGh9ElDBZqorLdU5v&#10;bxbBjBJjQVYglGQ5fWKGnhx//HDUdxkbqUaJimmCINJkfZfTxtouC0NTNqwFc6A6JtFZK92CxaNe&#10;h5WGHtFbEY6iaBL2SledViUzBq3F4KTHHr+uWWm/1rVhloicIjfrV+3XlVvD4yPI1hq6hpdbGvAX&#10;LFrgEoM+QxVggWw0fwfV8lIro2p7UKo2VHXNS+ZzwGzi6E021w10zOeCxTHdc5nM/4MtvzxcacKr&#10;nE4pkdBii75h0UCuBSNoqpgpsVzzbHlrsMvLDa6TZaF6KRRUZnnDBMPytaRg5t6qbmlBr9gT2Dsm&#10;7mAlAYKerQLNjNpobNKSt7Bmy0sAzeq7GxC85XDQybXrRN+ZDAldd1fa1dJ0F6q8N0SqeYOE2Knp&#10;kBqqDJnuTFqrvmHIxJkRInyF4Q4G0ciqv1QV5gYbq3yfHmvduhjYAfLo5fD0LAf2aEmJxsMomUUo&#10;mhJd272LANnu504b+4mplrhNTjWy8+DwcGHscHV3xcWSasGFQDtkQr4yIOZgwdD4q/M5El5AP9Mo&#10;PZ+dz5IgGU3OgyQqiuB0MU+CySKejovDYj4v4l8ubpxkDa8qJl2YnZjj5M/Esn1Wgwyf5WyU4JWD&#10;c5SMXq/mQpMHwMe08J8vOXperoWvafh6YS5vUopHSXQ2SoPFZDYNkkUyDtJpNAuiOD1LJ1GSJsXi&#10;dUoXXLJ/T4n0OU3Ho7Hv0h7pN7lF/nufG2QttziuULQ5RWng5y5B5hR4Liu/t8DFsN8rhaP/Ugps&#10;967RXq9OooP6V6p6QrlqhXJC5eFgxU2j9A9KehxSOTXfN/hyKBGfJUo+jZPETTV/SMbTER70vme1&#10;7wFZIlROLSXDdm6HSbjpNF83GCn2hZHqFJ9Jzb2E3RMaWG0fFw4in8l2aLpJt3/2t15G+/F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Da+tDYCAwAAIgYAAA4AAAAAAAAAAAAAAAAALgIAAGRycy9lMm9Eb2MueG1sUEsBAi0AFAAG&#10;AAgAAAAhAEyg6SzYAAAAAwEAAA8AAAAAAAAAAAAAAAAAXAUAAGRycy9kb3ducmV2LnhtbFBLBQYA&#10;AAAABAAEAPMAAABhBgAAAAA=&#10;" filled="f" stroked="f">
                <o:lock v:ext="edit" aspectratio="t"/>
                <w10:anchorlock/>
              </v:rect>
            </w:pict>
          </mc:Fallback>
        </mc:AlternateContent>
      </w:r>
    </w:p>
    <w:p w:rsidR="006B2FB8" w:rsidRDefault="006B2FB8" w:rsidP="006B2FB8">
      <w:pPr>
        <w:bidi/>
        <w:spacing w:before="100" w:beforeAutospacing="1" w:after="100" w:afterAutospacing="1" w:line="240" w:lineRule="auto"/>
        <w:jc w:val="center"/>
        <w:rPr>
          <w:rFonts w:ascii="Adobe Arabic" w:eastAsia="Times New Roman" w:hAnsi="Adobe Arabic" w:cs="Adobe Arabic"/>
          <w:b/>
          <w:bCs/>
          <w:color w:val="006699"/>
          <w:sz w:val="144"/>
          <w:szCs w:val="144"/>
          <w:rtl/>
        </w:rPr>
      </w:pPr>
    </w:p>
    <w:p w:rsidR="006B2FB8" w:rsidRDefault="006B2FB8" w:rsidP="006B2FB8">
      <w:pPr>
        <w:bidi/>
        <w:spacing w:before="100" w:beforeAutospacing="1" w:after="100" w:afterAutospacing="1" w:line="240" w:lineRule="auto"/>
        <w:jc w:val="center"/>
        <w:rPr>
          <w:rFonts w:ascii="Adobe Arabic" w:eastAsia="Times New Roman" w:hAnsi="Adobe Arabic" w:cs="Adobe Arabic"/>
          <w:b/>
          <w:bCs/>
          <w:color w:val="006699"/>
          <w:sz w:val="144"/>
          <w:szCs w:val="144"/>
          <w:rtl/>
        </w:rPr>
      </w:pPr>
    </w:p>
    <w:p w:rsidR="006B2FB8" w:rsidRPr="006B2FB8" w:rsidRDefault="00C10755" w:rsidP="006B2FB8">
      <w:pPr>
        <w:bidi/>
        <w:spacing w:before="100" w:beforeAutospacing="1" w:after="100" w:afterAutospacing="1" w:line="240" w:lineRule="auto"/>
        <w:jc w:val="center"/>
        <w:rPr>
          <w:rFonts w:ascii="Adobe Arabic" w:eastAsia="Times New Roman" w:hAnsi="Adobe Arabic" w:cs="Adobe Arabic"/>
          <w:b/>
          <w:bCs/>
          <w:color w:val="006699"/>
          <w:sz w:val="144"/>
          <w:szCs w:val="144"/>
          <w:rtl/>
        </w:rPr>
      </w:pPr>
      <w:r w:rsidRPr="006B2FB8">
        <w:rPr>
          <w:rFonts w:ascii="Adobe Arabic" w:eastAsia="Times New Roman" w:hAnsi="Adobe Arabic" w:cs="Adobe Arabic"/>
          <w:b/>
          <w:bCs/>
          <w:color w:val="006699"/>
          <w:sz w:val="144"/>
          <w:szCs w:val="144"/>
          <w:rtl/>
        </w:rPr>
        <w:t>في رحاب</w:t>
      </w:r>
    </w:p>
    <w:p w:rsidR="00131330" w:rsidRPr="006B2FB8" w:rsidRDefault="00C10755" w:rsidP="006B2FB8">
      <w:pPr>
        <w:bidi/>
        <w:spacing w:before="100" w:beforeAutospacing="1" w:after="100" w:afterAutospacing="1" w:line="240" w:lineRule="auto"/>
        <w:jc w:val="center"/>
        <w:rPr>
          <w:rFonts w:ascii="Adobe Arabic" w:eastAsia="Times New Roman" w:hAnsi="Adobe Arabic" w:cs="Adobe Arabic"/>
          <w:b/>
          <w:bCs/>
          <w:color w:val="006699"/>
          <w:sz w:val="144"/>
          <w:szCs w:val="144"/>
          <w:rtl/>
        </w:rPr>
      </w:pPr>
      <w:r w:rsidRPr="006B2FB8">
        <w:rPr>
          <w:rFonts w:ascii="Adobe Arabic" w:eastAsia="Times New Roman" w:hAnsi="Adobe Arabic" w:cs="Adobe Arabic"/>
          <w:b/>
          <w:bCs/>
          <w:color w:val="006699"/>
          <w:sz w:val="144"/>
          <w:szCs w:val="144"/>
          <w:rtl/>
        </w:rPr>
        <w:t>تربية الأبناء</w:t>
      </w:r>
    </w:p>
    <w:p w:rsidR="00131330" w:rsidRDefault="0013133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Pr>
      </w:pPr>
    </w:p>
    <w:p w:rsidR="00C10755" w:rsidRPr="00C2490F" w:rsidRDefault="00C10755" w:rsidP="00C2490F">
      <w:pPr>
        <w:spacing w:after="0"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6" name="Rectangle 6" descr="C:\Users\user6\Downloads\Telegram Desktop\tarbeyat_el_abnaa-web-resources\image\Logo_Dar_Blac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C68351"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OiAgMAACIGAAAOAAAAZHJzL2Uyb0RvYy54bWysVFFP2zAQfp+0/2D5PSTp0tJEBAQNnSax&#10;DQ14q4SuiZNYOHZmuwQ27b/v7LRQ4GXalgfLvnO+++7u8x2dPHSC3DNtuJI5jQ8iSpgsVcVlk9Ob&#10;62Uwp8RYkBUIJVlOH5mhJ8fv3x0NfcYmqlWiYpogiDTZ0Oe0tbbPwtCULevAHKieSXTWSndg8aib&#10;sNIwIHonwkkUzcJB6arXqmTGoLUYnfTY49c1K+3XujbMEpFT5Gb9qv26dmt4fARZo6FvebmlAX/B&#10;ogMuMegTVAEWyEbzN1AdL7UyqrYHpepCVde8ZD4HzCaOXmVz1ULPfC5YHNM/lcn8P9jyy/2lJrzK&#10;6YwSCR226BsWDWQjGEFTxUyJ5VpkqxuDXV5tcJ2tCjVIoaAyq2smGJavIwUzd1b1Kwt6zR7B3jJx&#10;C2sJEAxsHWhm1EZjk1a8g4atLlSjbgvQt2cCyruDXjauE0NvMiR01V9qV0vTX6jyzhCpFi0SYqem&#10;R2qoMmS6M2mthpYhE2dGiPAFhjsYRCPr4bOqMDfYWOX79FDrzsXADpAHL4fHJzmwB0tKNH6IknmE&#10;oinRtd27CJDtfu61sR+Z6ojb5FQjOw8O9xfGjld3V1wsqZZcCLRDJuQLA2KOFgyNvzqfI+EF9DON&#10;0vP5+TwJksnsPEiioghOl4skmC3jw2nxoVgsiviXixsnWcurikkXZifmOPkzsWyf1SjDJzkbJXjl&#10;4Bwlo5v1QmhyD/iYlv7zJUfP87XwJQ1fL8zlVUrxJInOJmmwnM0Pg2SZTIP0MJoHUZyepbMoSZNi&#10;+TKlCy7Zv6dEhpym08nUd2mP9KvcIv+9zQ2yjlscV4J3OUVp4OcuQeYUeC4rv7fAxbjfK4Wj/1wK&#10;bPeu0V6vTqKj+teqekS5aoVyQuXhYMVNq/QPSgYcUjk13zegGSXik0TJp3GSuKnmD8n0cIIHve9Z&#10;73tAlgiVU0vJuF3YcRJues2bFiPFvjBSneIzqbmXsHtCI6vt48JB5DPZDk036fbP/tbzaD/+D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B5Qc6ICAwAAIgYAAA4AAAAAAAAAAAAAAAAALgIAAGRycy9lMm9Eb2MueG1sUEsBAi0AFAAG&#10;AAgAAAAhAEyg6SzYAAAAAwEAAA8AAAAAAAAAAAAAAAAAXAUAAGRycy9kb3ducmV2LnhtbFBLBQYA&#10;AAAABAAEAPMAAABhBgAAAAA=&#10;" filled="f" stroked="f">
                <o:lock v:ext="edit" aspectratio="t"/>
                <w10:anchorlock/>
              </v:rect>
            </w:pict>
          </mc:Fallback>
        </mc:AlternateConten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375"/>
        <w:gridCol w:w="3272"/>
      </w:tblGrid>
      <w:tr w:rsidR="00C10755" w:rsidRPr="00C2490F" w:rsidTr="00131330">
        <w:trPr>
          <w:tblCellSpacing w:w="15" w:type="dxa"/>
          <w:jc w:val="center"/>
        </w:trPr>
        <w:tc>
          <w:tcPr>
            <w:tcW w:w="0" w:type="auto"/>
            <w:vAlign w:val="center"/>
            <w:hideMark/>
          </w:tcPr>
          <w:p w:rsidR="00C10755" w:rsidRPr="006B2FB8" w:rsidRDefault="00C10755" w:rsidP="00C2490F">
            <w:pPr>
              <w:bidi/>
              <w:spacing w:before="100" w:beforeAutospacing="1" w:after="100" w:afterAutospacing="1" w:line="240" w:lineRule="auto"/>
              <w:jc w:val="both"/>
              <w:rPr>
                <w:rFonts w:ascii="Adobe Arabic" w:eastAsia="Times New Roman" w:hAnsi="Adobe Arabic" w:cs="Adobe Arabic"/>
                <w:b/>
                <w:bCs/>
                <w:color w:val="006699"/>
                <w:sz w:val="32"/>
                <w:szCs w:val="32"/>
              </w:rPr>
            </w:pPr>
            <w:r w:rsidRPr="006B2FB8">
              <w:rPr>
                <w:rFonts w:ascii="Adobe Arabic" w:eastAsia="Times New Roman" w:hAnsi="Adobe Arabic" w:cs="Adobe Arabic"/>
                <w:b/>
                <w:bCs/>
                <w:color w:val="006699"/>
                <w:sz w:val="32"/>
                <w:szCs w:val="32"/>
                <w:rtl/>
              </w:rPr>
              <w:t>الكتاب</w:t>
            </w:r>
            <w:r w:rsidRPr="006B2FB8">
              <w:rPr>
                <w:rFonts w:ascii="Adobe Arabic" w:eastAsia="Times New Roman" w:hAnsi="Adobe Arabic" w:cs="Adobe Arabic"/>
                <w:b/>
                <w:bCs/>
                <w:color w:val="006699"/>
                <w:sz w:val="32"/>
                <w:szCs w:val="32"/>
              </w:rPr>
              <w:t>:</w:t>
            </w:r>
          </w:p>
        </w:tc>
        <w:tc>
          <w:tcPr>
            <w:tcW w:w="0" w:type="auto"/>
            <w:vAlign w:val="center"/>
            <w:hideMark/>
          </w:tcPr>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sz w:val="32"/>
                <w:szCs w:val="32"/>
              </w:rPr>
            </w:pPr>
            <w:r w:rsidRPr="00C2490F">
              <w:rPr>
                <w:rFonts w:ascii="Adobe Arabic" w:eastAsia="Times New Roman" w:hAnsi="Adobe Arabic" w:cs="Adobe Arabic"/>
                <w:sz w:val="32"/>
                <w:szCs w:val="32"/>
                <w:rtl/>
              </w:rPr>
              <w:t>في رحاب تربية الأبناء</w:t>
            </w:r>
          </w:p>
        </w:tc>
      </w:tr>
      <w:tr w:rsidR="00C10755" w:rsidRPr="00C2490F" w:rsidTr="00131330">
        <w:trPr>
          <w:tblCellSpacing w:w="15" w:type="dxa"/>
          <w:jc w:val="center"/>
        </w:trPr>
        <w:tc>
          <w:tcPr>
            <w:tcW w:w="0" w:type="auto"/>
            <w:vAlign w:val="center"/>
            <w:hideMark/>
          </w:tcPr>
          <w:p w:rsidR="00C10755" w:rsidRPr="006B2FB8" w:rsidRDefault="00C10755" w:rsidP="00C2490F">
            <w:pPr>
              <w:bidi/>
              <w:spacing w:before="100" w:beforeAutospacing="1" w:after="100" w:afterAutospacing="1" w:line="240" w:lineRule="auto"/>
              <w:jc w:val="both"/>
              <w:rPr>
                <w:rFonts w:ascii="Adobe Arabic" w:eastAsia="Times New Roman" w:hAnsi="Adobe Arabic" w:cs="Adobe Arabic"/>
                <w:b/>
                <w:bCs/>
                <w:color w:val="006699"/>
                <w:sz w:val="32"/>
                <w:szCs w:val="32"/>
              </w:rPr>
            </w:pPr>
            <w:r w:rsidRPr="006B2FB8">
              <w:rPr>
                <w:rFonts w:ascii="Adobe Arabic" w:eastAsia="Times New Roman" w:hAnsi="Adobe Arabic" w:cs="Adobe Arabic"/>
                <w:b/>
                <w:bCs/>
                <w:color w:val="006699"/>
                <w:sz w:val="32"/>
                <w:szCs w:val="32"/>
                <w:rtl/>
              </w:rPr>
              <w:t>إعـداد</w:t>
            </w:r>
            <w:r w:rsidRPr="006B2FB8">
              <w:rPr>
                <w:rFonts w:ascii="Adobe Arabic" w:eastAsia="Times New Roman" w:hAnsi="Adobe Arabic" w:cs="Adobe Arabic"/>
                <w:b/>
                <w:bCs/>
                <w:color w:val="006699"/>
                <w:sz w:val="32"/>
                <w:szCs w:val="32"/>
              </w:rPr>
              <w:t>:</w:t>
            </w:r>
          </w:p>
        </w:tc>
        <w:tc>
          <w:tcPr>
            <w:tcW w:w="0" w:type="auto"/>
            <w:vAlign w:val="center"/>
            <w:hideMark/>
          </w:tcPr>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sz w:val="32"/>
                <w:szCs w:val="32"/>
              </w:rPr>
            </w:pPr>
            <w:r w:rsidRPr="00C2490F">
              <w:rPr>
                <w:rFonts w:ascii="Adobe Arabic" w:eastAsia="Times New Roman" w:hAnsi="Adobe Arabic" w:cs="Adobe Arabic"/>
                <w:sz w:val="32"/>
                <w:szCs w:val="32"/>
                <w:rtl/>
              </w:rPr>
              <w:t>مركز المعارف للمناهج والمتون التعليمية</w:t>
            </w:r>
          </w:p>
        </w:tc>
      </w:tr>
      <w:tr w:rsidR="00C10755" w:rsidRPr="00C2490F" w:rsidTr="00131330">
        <w:trPr>
          <w:tblCellSpacing w:w="15" w:type="dxa"/>
          <w:jc w:val="center"/>
        </w:trPr>
        <w:tc>
          <w:tcPr>
            <w:tcW w:w="0" w:type="auto"/>
            <w:vAlign w:val="center"/>
            <w:hideMark/>
          </w:tcPr>
          <w:p w:rsidR="00C10755" w:rsidRPr="006B2FB8" w:rsidRDefault="00C10755" w:rsidP="00C2490F">
            <w:pPr>
              <w:bidi/>
              <w:spacing w:before="100" w:beforeAutospacing="1" w:after="100" w:afterAutospacing="1" w:line="240" w:lineRule="auto"/>
              <w:jc w:val="both"/>
              <w:rPr>
                <w:rFonts w:ascii="Adobe Arabic" w:eastAsia="Times New Roman" w:hAnsi="Adobe Arabic" w:cs="Adobe Arabic"/>
                <w:b/>
                <w:bCs/>
                <w:color w:val="006699"/>
                <w:sz w:val="32"/>
                <w:szCs w:val="32"/>
              </w:rPr>
            </w:pPr>
            <w:r w:rsidRPr="006B2FB8">
              <w:rPr>
                <w:rFonts w:ascii="Adobe Arabic" w:eastAsia="Times New Roman" w:hAnsi="Adobe Arabic" w:cs="Adobe Arabic"/>
                <w:b/>
                <w:bCs/>
                <w:color w:val="006699"/>
                <w:sz w:val="32"/>
                <w:szCs w:val="32"/>
                <w:rtl/>
              </w:rPr>
              <w:t>إصدار</w:t>
            </w:r>
            <w:r w:rsidRPr="006B2FB8">
              <w:rPr>
                <w:rFonts w:ascii="Adobe Arabic" w:eastAsia="Times New Roman" w:hAnsi="Adobe Arabic" w:cs="Adobe Arabic"/>
                <w:b/>
                <w:bCs/>
                <w:color w:val="006699"/>
                <w:sz w:val="32"/>
                <w:szCs w:val="32"/>
              </w:rPr>
              <w:t>:</w:t>
            </w:r>
          </w:p>
        </w:tc>
        <w:tc>
          <w:tcPr>
            <w:tcW w:w="0" w:type="auto"/>
            <w:vAlign w:val="center"/>
            <w:hideMark/>
          </w:tcPr>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sz w:val="32"/>
                <w:szCs w:val="32"/>
              </w:rPr>
            </w:pPr>
            <w:r w:rsidRPr="00C2490F">
              <w:rPr>
                <w:rFonts w:ascii="Adobe Arabic" w:eastAsia="Times New Roman" w:hAnsi="Adobe Arabic" w:cs="Adobe Arabic"/>
                <w:sz w:val="32"/>
                <w:szCs w:val="32"/>
                <w:rtl/>
              </w:rPr>
              <w:t>دار المعارف الإسلامية الثقافية</w:t>
            </w:r>
          </w:p>
        </w:tc>
      </w:tr>
      <w:tr w:rsidR="00C10755" w:rsidRPr="00C2490F" w:rsidTr="00131330">
        <w:trPr>
          <w:tblCellSpacing w:w="15" w:type="dxa"/>
          <w:jc w:val="center"/>
        </w:trPr>
        <w:tc>
          <w:tcPr>
            <w:tcW w:w="0" w:type="auto"/>
            <w:vAlign w:val="center"/>
            <w:hideMark/>
          </w:tcPr>
          <w:p w:rsidR="00C10755" w:rsidRPr="006B2FB8" w:rsidRDefault="00C10755" w:rsidP="00C2490F">
            <w:pPr>
              <w:bidi/>
              <w:spacing w:before="100" w:beforeAutospacing="1" w:after="100" w:afterAutospacing="1" w:line="240" w:lineRule="auto"/>
              <w:jc w:val="both"/>
              <w:rPr>
                <w:rFonts w:ascii="Adobe Arabic" w:eastAsia="Times New Roman" w:hAnsi="Adobe Arabic" w:cs="Adobe Arabic"/>
                <w:b/>
                <w:bCs/>
                <w:color w:val="006699"/>
                <w:sz w:val="32"/>
                <w:szCs w:val="32"/>
              </w:rPr>
            </w:pPr>
            <w:r w:rsidRPr="006B2FB8">
              <w:rPr>
                <w:rFonts w:ascii="Adobe Arabic" w:eastAsia="Times New Roman" w:hAnsi="Adobe Arabic" w:cs="Adobe Arabic"/>
                <w:b/>
                <w:bCs/>
                <w:color w:val="006699"/>
                <w:sz w:val="32"/>
                <w:szCs w:val="32"/>
                <w:rtl/>
              </w:rPr>
              <w:t>تصميم وطباعة</w:t>
            </w:r>
            <w:r w:rsidRPr="006B2FB8">
              <w:rPr>
                <w:rFonts w:ascii="Adobe Arabic" w:eastAsia="Times New Roman" w:hAnsi="Adobe Arabic" w:cs="Adobe Arabic"/>
                <w:b/>
                <w:bCs/>
                <w:color w:val="006699"/>
                <w:sz w:val="32"/>
                <w:szCs w:val="32"/>
              </w:rPr>
              <w:t>:</w:t>
            </w:r>
          </w:p>
        </w:tc>
        <w:tc>
          <w:tcPr>
            <w:tcW w:w="0" w:type="auto"/>
            <w:vAlign w:val="center"/>
            <w:hideMark/>
          </w:tcPr>
          <w:p w:rsidR="00C10755" w:rsidRPr="00C2490F" w:rsidRDefault="006B2FB8" w:rsidP="00C2490F">
            <w:pPr>
              <w:bidi/>
              <w:spacing w:before="100" w:beforeAutospacing="1" w:after="100" w:afterAutospacing="1" w:line="240" w:lineRule="auto"/>
              <w:jc w:val="both"/>
              <w:rPr>
                <w:rFonts w:ascii="Adobe Arabic" w:eastAsia="Times New Roman" w:hAnsi="Adobe Arabic" w:cs="Adobe Arabic"/>
                <w:sz w:val="32"/>
                <w:szCs w:val="32"/>
              </w:rPr>
            </w:pPr>
            <w:r>
              <w:rPr>
                <w:rFonts w:ascii="Adobe Arabic" w:eastAsia="Times New Roman" w:hAnsi="Adobe Arabic" w:cs="Adobe Arabic"/>
                <w:sz w:val="32"/>
                <w:szCs w:val="32"/>
              </w:rPr>
              <w:t>DBOUK</w:t>
            </w:r>
          </w:p>
        </w:tc>
      </w:tr>
      <w:tr w:rsidR="00C10755" w:rsidRPr="00C2490F" w:rsidTr="00131330">
        <w:trPr>
          <w:tblCellSpacing w:w="15" w:type="dxa"/>
          <w:jc w:val="center"/>
        </w:trPr>
        <w:tc>
          <w:tcPr>
            <w:tcW w:w="0" w:type="auto"/>
            <w:vAlign w:val="center"/>
            <w:hideMark/>
          </w:tcPr>
          <w:p w:rsidR="00C10755" w:rsidRPr="006B2FB8" w:rsidRDefault="00C10755" w:rsidP="00C2490F">
            <w:pPr>
              <w:bidi/>
              <w:spacing w:before="100" w:beforeAutospacing="1" w:after="100" w:afterAutospacing="1" w:line="240" w:lineRule="auto"/>
              <w:jc w:val="both"/>
              <w:rPr>
                <w:rFonts w:ascii="Adobe Arabic" w:eastAsia="Times New Roman" w:hAnsi="Adobe Arabic" w:cs="Adobe Arabic"/>
                <w:b/>
                <w:bCs/>
                <w:color w:val="006699"/>
                <w:sz w:val="32"/>
                <w:szCs w:val="32"/>
              </w:rPr>
            </w:pPr>
            <w:r w:rsidRPr="006B2FB8">
              <w:rPr>
                <w:rFonts w:ascii="Adobe Arabic" w:eastAsia="Times New Roman" w:hAnsi="Adobe Arabic" w:cs="Adobe Arabic"/>
                <w:b/>
                <w:bCs/>
                <w:color w:val="006699"/>
                <w:sz w:val="32"/>
                <w:szCs w:val="32"/>
                <w:rtl/>
              </w:rPr>
              <w:t>الطبعة</w:t>
            </w:r>
            <w:r w:rsidRPr="006B2FB8">
              <w:rPr>
                <w:rFonts w:ascii="Adobe Arabic" w:eastAsia="Times New Roman" w:hAnsi="Adobe Arabic" w:cs="Adobe Arabic"/>
                <w:b/>
                <w:bCs/>
                <w:color w:val="006699"/>
                <w:sz w:val="32"/>
                <w:szCs w:val="32"/>
              </w:rPr>
              <w:t>:</w:t>
            </w:r>
          </w:p>
        </w:tc>
        <w:tc>
          <w:tcPr>
            <w:tcW w:w="0" w:type="auto"/>
            <w:vAlign w:val="center"/>
            <w:hideMark/>
          </w:tcPr>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sz w:val="32"/>
                <w:szCs w:val="32"/>
              </w:rPr>
            </w:pPr>
            <w:r w:rsidRPr="00C2490F">
              <w:rPr>
                <w:rFonts w:ascii="Adobe Arabic" w:eastAsia="Times New Roman" w:hAnsi="Adobe Arabic" w:cs="Adobe Arabic"/>
                <w:sz w:val="32"/>
                <w:szCs w:val="32"/>
                <w:rtl/>
              </w:rPr>
              <w:t>الثانية 1443هـ/2021م</w:t>
            </w:r>
          </w:p>
        </w:tc>
      </w:tr>
      <w:tr w:rsidR="00C10755" w:rsidRPr="00C2490F" w:rsidTr="00131330">
        <w:trPr>
          <w:tblCellSpacing w:w="15" w:type="dxa"/>
          <w:jc w:val="center"/>
        </w:trPr>
        <w:tc>
          <w:tcPr>
            <w:tcW w:w="0" w:type="auto"/>
            <w:gridSpan w:val="2"/>
            <w:vAlign w:val="center"/>
            <w:hideMark/>
          </w:tcPr>
          <w:p w:rsidR="00C10755" w:rsidRPr="00C2490F" w:rsidRDefault="00C10755" w:rsidP="00131330">
            <w:pPr>
              <w:bidi/>
              <w:spacing w:before="100" w:beforeAutospacing="1" w:after="100" w:afterAutospacing="1" w:line="240" w:lineRule="auto"/>
              <w:jc w:val="center"/>
              <w:rPr>
                <w:rFonts w:ascii="Adobe Arabic" w:eastAsia="Times New Roman" w:hAnsi="Adobe Arabic" w:cs="Adobe Arabic"/>
                <w:sz w:val="32"/>
                <w:szCs w:val="32"/>
              </w:rPr>
            </w:pPr>
            <w:r w:rsidRPr="00C2490F">
              <w:rPr>
                <w:rFonts w:ascii="Adobe Arabic" w:eastAsia="Times New Roman" w:hAnsi="Adobe Arabic" w:cs="Adobe Arabic"/>
                <w:sz w:val="32"/>
                <w:szCs w:val="32"/>
              </w:rPr>
              <w:t>ISBN 978-614-467-157-3</w:t>
            </w:r>
          </w:p>
        </w:tc>
      </w:tr>
      <w:tr w:rsidR="00C10755" w:rsidRPr="00C2490F" w:rsidTr="00131330">
        <w:trPr>
          <w:tblCellSpacing w:w="15" w:type="dxa"/>
          <w:jc w:val="center"/>
        </w:trPr>
        <w:tc>
          <w:tcPr>
            <w:tcW w:w="0" w:type="auto"/>
            <w:gridSpan w:val="2"/>
            <w:vAlign w:val="center"/>
            <w:hideMark/>
          </w:tcPr>
          <w:p w:rsidR="00C10755" w:rsidRPr="00C2490F" w:rsidRDefault="0005669E" w:rsidP="006B2FB8">
            <w:pPr>
              <w:bidi/>
              <w:spacing w:before="100" w:beforeAutospacing="1" w:after="100" w:afterAutospacing="1" w:line="240" w:lineRule="auto"/>
              <w:jc w:val="center"/>
              <w:rPr>
                <w:rFonts w:ascii="Adobe Arabic" w:eastAsia="Times New Roman" w:hAnsi="Adobe Arabic" w:cs="Adobe Arabic"/>
                <w:sz w:val="32"/>
                <w:szCs w:val="32"/>
              </w:rPr>
            </w:pPr>
            <w:hyperlink r:id="rId8" w:history="1">
              <w:r w:rsidR="00157EFF" w:rsidRPr="00F576EB">
                <w:rPr>
                  <w:rStyle w:val="Hyperlink"/>
                  <w:rFonts w:ascii="Adobe Arabic" w:eastAsia="Times New Roman" w:hAnsi="Adobe Arabic" w:cs="Adobe Arabic"/>
                  <w:sz w:val="32"/>
                  <w:szCs w:val="32"/>
                </w:rPr>
                <w:t>books@almaaref.org.lb</w:t>
              </w:r>
            </w:hyperlink>
          </w:p>
          <w:p w:rsidR="00C10755" w:rsidRPr="00C2490F" w:rsidRDefault="00C10755" w:rsidP="00131330">
            <w:pPr>
              <w:bidi/>
              <w:spacing w:before="100" w:beforeAutospacing="1" w:after="100" w:afterAutospacing="1" w:line="240" w:lineRule="auto"/>
              <w:jc w:val="center"/>
              <w:rPr>
                <w:rFonts w:ascii="Adobe Arabic" w:eastAsia="Times New Roman" w:hAnsi="Adobe Arabic" w:cs="Adobe Arabic"/>
                <w:sz w:val="32"/>
                <w:szCs w:val="32"/>
              </w:rPr>
            </w:pPr>
            <w:r w:rsidRPr="00C2490F">
              <w:rPr>
                <w:rFonts w:ascii="Adobe Arabic" w:eastAsia="Times New Roman" w:hAnsi="Adobe Arabic" w:cs="Adobe Arabic"/>
                <w:sz w:val="32"/>
                <w:szCs w:val="32"/>
              </w:rPr>
              <w:t>00961 01 467 547</w:t>
            </w:r>
          </w:p>
          <w:p w:rsidR="00C10755" w:rsidRPr="00C2490F" w:rsidRDefault="00C10755" w:rsidP="00131330">
            <w:pPr>
              <w:bidi/>
              <w:spacing w:before="100" w:beforeAutospacing="1" w:after="100" w:afterAutospacing="1" w:line="240" w:lineRule="auto"/>
              <w:jc w:val="center"/>
              <w:rPr>
                <w:rFonts w:ascii="Adobe Arabic" w:eastAsia="Times New Roman" w:hAnsi="Adobe Arabic" w:cs="Adobe Arabic"/>
                <w:sz w:val="32"/>
                <w:szCs w:val="32"/>
              </w:rPr>
            </w:pPr>
            <w:r w:rsidRPr="00C2490F">
              <w:rPr>
                <w:rFonts w:ascii="Adobe Arabic" w:eastAsia="Times New Roman" w:hAnsi="Adobe Arabic" w:cs="Adobe Arabic"/>
                <w:sz w:val="32"/>
                <w:szCs w:val="32"/>
              </w:rPr>
              <w:t>00961 76 960 347</w:t>
            </w:r>
          </w:p>
        </w:tc>
      </w:tr>
    </w:tbl>
    <w:p w:rsidR="00C10755" w:rsidRPr="00C2490F" w:rsidRDefault="00C10755" w:rsidP="00C2490F">
      <w:pPr>
        <w:spacing w:after="0" w:line="240" w:lineRule="auto"/>
        <w:jc w:val="both"/>
        <w:rPr>
          <w:rFonts w:ascii="Adobe Arabic" w:eastAsia="Times New Roman" w:hAnsi="Adobe Arabic" w:cs="Adobe Arabic"/>
          <w:color w:val="000000"/>
          <w:sz w:val="32"/>
          <w:szCs w:val="32"/>
        </w:rPr>
      </w:pPr>
      <w:r w:rsidRPr="00C2490F">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4" name="Rectangle 4" descr="C:\Users\user6\Downloads\Telegram Desktop\tarbeyat_el_abnaa-web-resources\image\Maaref_Talimia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303F2"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c5AgMAACMGAAAOAAAAZHJzL2Uyb0RvYy54bWysVFFP2zAQfp+0/2D5PSQpaWkiAoKGTpNg&#10;QwPeKqFr4jQWjp3ZLimb9t93dloo8DJty4Nl3znffXf3+Y5PN60gj0wbrmRO44OIEiZLVXG5yund&#10;7TyYUmIsyAqEkiynT8zQ05OPH477LmMj1ShRMU0QRJqs73LaWNtlYWjKhrVgDlTHJDprpVuweNSr&#10;sNLQI3orwlEUTcJe6arTqmTGoLUYnPTE49c1K+3XujbMEpFT5Gb9qv26dGt4cgzZSkPX8HJLA/6C&#10;RQtcYtBnqAIskLXm76BaXmplVG0PStWGqq55yXwOmE0cvcnmpoGO+VywOKZ7LpP5f7Dll8drTXiV&#10;04QSCS226BsWDeRKMIKmipkSyzXLFncGu7xY4zpZFKqXQkFlFrdMMCxfSwpmHqzqFhb0kj2BvWfi&#10;HpYSIOjZMtDMqLXGJi14Cyu2uALQrL6/BcFbDvFBJ1euFX1nMmR0011rV0zTXarywRCpZg0yYmem&#10;Q24oM6S6M2mt+oYhFWdGiPAVhjsYRCPL/kpVmBysrfKN2tS6dTGwBWTj9fD0rAe2saRE42GUTCNU&#10;TYmu7d5FgGz3c6eN/cRUS9wmpxrZeXB4vDR2uLq74mJJNedCoB0yIV8ZEHOwYGj81fkcCa+gn2mU&#10;XkwvpkmQjCYXQRIVRXA2nyXBZB4fjYvDYjYr4l8ubpxkDa8qJl2YnZrj5M/Usn1Xgw6f9WyU4JWD&#10;c5SMXi1nQpNHwNc0958vOXperoWvafh6YS5vUopHSXQ+SoP5ZHoUJPNkHKRH0TSI4vQ8nURJmhTz&#10;1yldcsn+PSXS5zQdj8a+S3uk3+QW+e99bpC13OK8QtXmFKWBn7sEmVPghaz83gIXw36vFI7+Symw&#10;3btGe706iQ7qX6rqCeWqFcoJlYeTFTeN0j8o6XFK5dR8X+PToUR8lij5NE4SN9b8IRkfjfCg9z3L&#10;fQ/IEqFyaikZtjM7jMJ1p/mqwUixL4xUZ/hMau4l7J7QwGr7uHAS+Uy2U9ONuv2zv/Uy20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BOLhzkCAwAAIwYAAA4AAAAAAAAAAAAAAAAALgIAAGRycy9lMm9Eb2MueG1sUEsBAi0AFAAG&#10;AAgAAAAhAEyg6SzYAAAAAwEAAA8AAAAAAAAAAAAAAAAAXAUAAGRycy9kb3ducmV2LnhtbFBLBQYA&#10;AAAABAAEAPMAAABhBgAAAAA=&#10;" filled="f" stroked="f">
                <o:lock v:ext="edit" aspectratio="t"/>
                <w10:anchorlock/>
              </v:rect>
            </w:pict>
          </mc:Fallback>
        </mc:AlternateContent>
      </w:r>
    </w:p>
    <w:p w:rsidR="00C2490F" w:rsidRPr="00C2490F" w:rsidRDefault="00C2490F" w:rsidP="00C2490F">
      <w:pPr>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br w:type="page"/>
      </w:r>
    </w:p>
    <w:p w:rsidR="00FC6506" w:rsidRDefault="00FC6506" w:rsidP="00FC6506">
      <w:pPr>
        <w:bidi/>
        <w:spacing w:before="100" w:beforeAutospacing="1" w:after="100" w:afterAutospacing="1" w:line="240" w:lineRule="auto"/>
        <w:jc w:val="center"/>
        <w:rPr>
          <w:rFonts w:ascii="Adobe Arabic" w:eastAsia="Times New Roman" w:hAnsi="Adobe Arabic" w:cs="Adobe Arabic"/>
          <w:b/>
          <w:bCs/>
          <w:sz w:val="144"/>
          <w:szCs w:val="144"/>
          <w:rtl/>
        </w:rPr>
      </w:pPr>
    </w:p>
    <w:p w:rsidR="00FC6506" w:rsidRDefault="00FC6506" w:rsidP="00FC6506">
      <w:pPr>
        <w:bidi/>
        <w:spacing w:before="100" w:beforeAutospacing="1" w:after="100" w:afterAutospacing="1" w:line="240" w:lineRule="auto"/>
        <w:jc w:val="center"/>
        <w:rPr>
          <w:rFonts w:ascii="Adobe Arabic" w:eastAsia="Times New Roman" w:hAnsi="Adobe Arabic" w:cs="Adobe Arabic"/>
          <w:b/>
          <w:bCs/>
          <w:sz w:val="144"/>
          <w:szCs w:val="144"/>
          <w:rtl/>
        </w:rPr>
      </w:pPr>
    </w:p>
    <w:p w:rsidR="00FC6506" w:rsidRPr="00FC6506" w:rsidRDefault="00FC6506" w:rsidP="00FC6506">
      <w:pPr>
        <w:bidi/>
        <w:spacing w:before="100" w:beforeAutospacing="1" w:after="100" w:afterAutospacing="1" w:line="240" w:lineRule="auto"/>
        <w:jc w:val="center"/>
        <w:rPr>
          <w:rFonts w:ascii="Adobe Arabic" w:eastAsia="Times New Roman" w:hAnsi="Adobe Arabic" w:cs="Adobe Arabic"/>
          <w:b/>
          <w:bCs/>
          <w:sz w:val="144"/>
          <w:szCs w:val="144"/>
          <w:rtl/>
        </w:rPr>
      </w:pPr>
      <w:r w:rsidRPr="00FC6506">
        <w:rPr>
          <w:rFonts w:ascii="Adobe Arabic" w:eastAsia="Times New Roman" w:hAnsi="Adobe Arabic" w:cs="Adobe Arabic"/>
          <w:b/>
          <w:bCs/>
          <w:sz w:val="144"/>
          <w:szCs w:val="144"/>
          <w:rtl/>
        </w:rPr>
        <w:t>في رحاب</w:t>
      </w:r>
    </w:p>
    <w:p w:rsidR="00FC6506" w:rsidRPr="00FC6506" w:rsidRDefault="00FC6506" w:rsidP="00FC6506">
      <w:pPr>
        <w:bidi/>
        <w:spacing w:before="100" w:beforeAutospacing="1" w:after="100" w:afterAutospacing="1" w:line="240" w:lineRule="auto"/>
        <w:jc w:val="center"/>
        <w:rPr>
          <w:rFonts w:ascii="Adobe Arabic" w:eastAsia="Times New Roman" w:hAnsi="Adobe Arabic" w:cs="Adobe Arabic"/>
          <w:b/>
          <w:bCs/>
          <w:sz w:val="144"/>
          <w:szCs w:val="144"/>
          <w:rtl/>
        </w:rPr>
      </w:pPr>
      <w:r w:rsidRPr="00FC6506">
        <w:rPr>
          <w:rFonts w:ascii="Adobe Arabic" w:eastAsia="Times New Roman" w:hAnsi="Adobe Arabic" w:cs="Adobe Arabic"/>
          <w:b/>
          <w:bCs/>
          <w:sz w:val="144"/>
          <w:szCs w:val="144"/>
          <w:rtl/>
        </w:rPr>
        <w:t>تربية الأبناء</w:t>
      </w:r>
    </w:p>
    <w:p w:rsidR="00FC6506" w:rsidRDefault="00FC6506">
      <w:pPr>
        <w:rPr>
          <w:rFonts w:ascii="Adobe Arabic" w:eastAsia="Times New Roman" w:hAnsi="Adobe Arabic" w:cs="Adobe Arabic"/>
          <w:b/>
          <w:bCs/>
          <w:color w:val="006699"/>
          <w:sz w:val="44"/>
          <w:szCs w:val="44"/>
          <w:rtl/>
        </w:rPr>
      </w:pPr>
    </w:p>
    <w:p w:rsidR="00FC6506" w:rsidRDefault="00FC6506">
      <w:pPr>
        <w:rPr>
          <w:rFonts w:ascii="Adobe Arabic" w:eastAsia="Times New Roman" w:hAnsi="Adobe Arabic" w:cs="Adobe Arabic"/>
          <w:b/>
          <w:bCs/>
          <w:color w:val="006699"/>
          <w:sz w:val="44"/>
          <w:szCs w:val="44"/>
          <w:rtl/>
        </w:rPr>
      </w:pPr>
      <w:r>
        <w:rPr>
          <w:rFonts w:ascii="Adobe Arabic" w:eastAsia="Times New Roman" w:hAnsi="Adobe Arabic" w:cs="Adobe Arabic"/>
          <w:b/>
          <w:bCs/>
          <w:color w:val="006699"/>
          <w:sz w:val="44"/>
          <w:szCs w:val="44"/>
          <w:rtl/>
        </w:rPr>
        <w:br w:type="page"/>
      </w:r>
    </w:p>
    <w:p w:rsidR="00BF5B7E" w:rsidRDefault="00FC6506" w:rsidP="00BF5B7E">
      <w:pPr>
        <w:rPr>
          <w:rFonts w:ascii="Adobe Arabic" w:eastAsia="Times New Roman" w:hAnsi="Adobe Arabic" w:cs="Adobe Arabic"/>
          <w:b/>
          <w:bCs/>
          <w:color w:val="006699"/>
          <w:sz w:val="44"/>
          <w:szCs w:val="44"/>
          <w:rtl/>
        </w:rPr>
      </w:pPr>
      <w:r>
        <w:rPr>
          <w:rFonts w:ascii="Adobe Arabic" w:eastAsia="Times New Roman" w:hAnsi="Adobe Arabic" w:cs="Adobe Arabic"/>
          <w:b/>
          <w:bCs/>
          <w:color w:val="006699"/>
          <w:sz w:val="44"/>
          <w:szCs w:val="44"/>
          <w:rtl/>
        </w:rPr>
        <w:lastRenderedPageBreak/>
        <w:br w:type="page"/>
      </w:r>
    </w:p>
    <w:sdt>
      <w:sdtPr>
        <w:rPr>
          <w:rFonts w:ascii="Adobe Arabic" w:eastAsiaTheme="minorHAnsi" w:hAnsi="Adobe Arabic" w:cs="Adobe Arabic"/>
          <w:b/>
          <w:bCs/>
          <w:color w:val="006699"/>
          <w:sz w:val="40"/>
          <w:szCs w:val="40"/>
          <w:rtl/>
        </w:rPr>
        <w:id w:val="597306164"/>
        <w:docPartObj>
          <w:docPartGallery w:val="Table of Contents"/>
          <w:docPartUnique/>
        </w:docPartObj>
      </w:sdtPr>
      <w:sdtEndPr>
        <w:rPr>
          <w:rFonts w:asciiTheme="minorHAnsi" w:hAnsiTheme="minorHAnsi" w:cstheme="minorBidi"/>
          <w:noProof/>
          <w:color w:val="auto"/>
          <w:sz w:val="22"/>
          <w:szCs w:val="22"/>
        </w:rPr>
      </w:sdtEndPr>
      <w:sdtContent>
        <w:p w:rsidR="00BF5B7E" w:rsidRPr="00D22557" w:rsidRDefault="00BF5B7E" w:rsidP="00D22557">
          <w:pPr>
            <w:pStyle w:val="TOCHeading"/>
            <w:bidi/>
            <w:jc w:val="center"/>
            <w:rPr>
              <w:rFonts w:ascii="Adobe Arabic" w:hAnsi="Adobe Arabic" w:cs="Adobe Arabic"/>
              <w:b/>
              <w:bCs/>
              <w:color w:val="006699"/>
              <w:sz w:val="40"/>
              <w:szCs w:val="40"/>
            </w:rPr>
          </w:pPr>
          <w:r w:rsidRPr="00D22557">
            <w:rPr>
              <w:rFonts w:ascii="Adobe Arabic" w:hAnsi="Adobe Arabic" w:cs="Adobe Arabic"/>
              <w:b/>
              <w:bCs/>
              <w:color w:val="006699"/>
              <w:sz w:val="40"/>
              <w:szCs w:val="40"/>
              <w:rtl/>
            </w:rPr>
            <w:t>الفهرس</w:t>
          </w:r>
        </w:p>
        <w:p w:rsidR="00D22557" w:rsidRPr="00D22557" w:rsidRDefault="00740401" w:rsidP="00D22557">
          <w:pPr>
            <w:pStyle w:val="TOC1"/>
            <w:jc w:val="both"/>
            <w:rPr>
              <w:rFonts w:eastAsiaTheme="minorEastAsia"/>
              <w:b w:val="0"/>
              <w:bCs w:val="0"/>
              <w:color w:val="auto"/>
            </w:rPr>
          </w:pPr>
          <w:r w:rsidRPr="00D22557">
            <w:rPr>
              <w:b w:val="0"/>
              <w:bCs w:val="0"/>
            </w:rPr>
            <w:fldChar w:fldCharType="begin"/>
          </w:r>
          <w:r w:rsidRPr="00D22557">
            <w:rPr>
              <w:b w:val="0"/>
              <w:bCs w:val="0"/>
            </w:rPr>
            <w:instrText xml:space="preserve"> TOC \o "1-4" \h \z \u </w:instrText>
          </w:r>
          <w:r w:rsidRPr="00D22557">
            <w:rPr>
              <w:b w:val="0"/>
              <w:bCs w:val="0"/>
            </w:rPr>
            <w:fldChar w:fldCharType="separate"/>
          </w:r>
          <w:hyperlink w:anchor="_Toc153371251" w:history="1">
            <w:r w:rsidR="00D22557" w:rsidRPr="00D22557">
              <w:rPr>
                <w:rStyle w:val="Hyperlink"/>
                <w:rtl/>
              </w:rPr>
              <w:t>المقدّمة</w:t>
            </w:r>
            <w:r w:rsidR="00D22557" w:rsidRPr="00D22557">
              <w:rPr>
                <w:webHidden/>
              </w:rPr>
              <w:tab/>
            </w:r>
            <w:r w:rsidR="00D22557" w:rsidRPr="00D22557">
              <w:rPr>
                <w:webHidden/>
              </w:rPr>
              <w:fldChar w:fldCharType="begin"/>
            </w:r>
            <w:r w:rsidR="00D22557" w:rsidRPr="00D22557">
              <w:rPr>
                <w:webHidden/>
              </w:rPr>
              <w:instrText xml:space="preserve"> PAGEREF _Toc153371251 \h </w:instrText>
            </w:r>
            <w:r w:rsidR="00D22557" w:rsidRPr="00D22557">
              <w:rPr>
                <w:webHidden/>
              </w:rPr>
            </w:r>
            <w:r w:rsidR="00D22557" w:rsidRPr="00D22557">
              <w:rPr>
                <w:webHidden/>
              </w:rPr>
              <w:fldChar w:fldCharType="separate"/>
            </w:r>
            <w:r w:rsidR="00494EA5">
              <w:rPr>
                <w:webHidden/>
                <w:rtl/>
              </w:rPr>
              <w:t>9</w:t>
            </w:r>
            <w:r w:rsidR="00D22557" w:rsidRPr="00D22557">
              <w:rPr>
                <w:webHidden/>
              </w:rPr>
              <w:fldChar w:fldCharType="end"/>
            </w:r>
          </w:hyperlink>
        </w:p>
        <w:p w:rsidR="00D22557" w:rsidRPr="00D22557" w:rsidRDefault="0005669E" w:rsidP="00D22557">
          <w:pPr>
            <w:pStyle w:val="TOC1"/>
            <w:jc w:val="both"/>
            <w:rPr>
              <w:rFonts w:eastAsiaTheme="minorEastAsia"/>
              <w:b w:val="0"/>
              <w:bCs w:val="0"/>
              <w:color w:val="auto"/>
            </w:rPr>
          </w:pPr>
          <w:hyperlink w:anchor="_Toc153371252" w:history="1">
            <w:r w:rsidR="00D22557" w:rsidRPr="00D22557">
              <w:rPr>
                <w:rStyle w:val="Hyperlink"/>
                <w:rtl/>
              </w:rPr>
              <w:t>الدرس الأوّل: مرحلة ما قبل التربية</w:t>
            </w:r>
            <w:r w:rsidR="00D22557" w:rsidRPr="00D22557">
              <w:rPr>
                <w:webHidden/>
              </w:rPr>
              <w:tab/>
            </w:r>
            <w:r w:rsidR="00D22557" w:rsidRPr="00D22557">
              <w:rPr>
                <w:webHidden/>
              </w:rPr>
              <w:fldChar w:fldCharType="begin"/>
            </w:r>
            <w:r w:rsidR="00D22557" w:rsidRPr="00D22557">
              <w:rPr>
                <w:webHidden/>
              </w:rPr>
              <w:instrText xml:space="preserve"> PAGEREF _Toc153371252 \h </w:instrText>
            </w:r>
            <w:r w:rsidR="00D22557" w:rsidRPr="00D22557">
              <w:rPr>
                <w:webHidden/>
              </w:rPr>
            </w:r>
            <w:r w:rsidR="00D22557" w:rsidRPr="00D22557">
              <w:rPr>
                <w:webHidden/>
              </w:rPr>
              <w:fldChar w:fldCharType="separate"/>
            </w:r>
            <w:r w:rsidR="00494EA5">
              <w:rPr>
                <w:webHidden/>
                <w:rtl/>
              </w:rPr>
              <w:t>11</w:t>
            </w:r>
            <w:r w:rsidR="00D22557" w:rsidRPr="00D22557">
              <w:rPr>
                <w:webHidden/>
              </w:rPr>
              <w:fldChar w:fldCharType="end"/>
            </w:r>
          </w:hyperlink>
        </w:p>
        <w:p w:rsidR="00D22557" w:rsidRPr="00D22557" w:rsidRDefault="0005669E" w:rsidP="00D22557">
          <w:pPr>
            <w:pStyle w:val="TOC2"/>
            <w:tabs>
              <w:tab w:val="right" w:leader="dot" w:pos="8630"/>
            </w:tabs>
            <w:bidi/>
            <w:jc w:val="both"/>
            <w:rPr>
              <w:rFonts w:ascii="Adobe Arabic" w:eastAsiaTheme="minorEastAsia" w:hAnsi="Adobe Arabic" w:cs="Adobe Arabic"/>
              <w:noProof/>
              <w:sz w:val="32"/>
              <w:szCs w:val="32"/>
            </w:rPr>
          </w:pPr>
          <w:hyperlink w:anchor="_Toc153371253" w:history="1">
            <w:r w:rsidR="00D22557" w:rsidRPr="00D22557">
              <w:rPr>
                <w:rStyle w:val="Hyperlink"/>
                <w:rFonts w:ascii="Adobe Arabic" w:eastAsia="Times New Roman" w:hAnsi="Adobe Arabic" w:cs="Adobe Arabic"/>
                <w:b/>
                <w:bCs/>
                <w:noProof/>
                <w:sz w:val="32"/>
                <w:szCs w:val="32"/>
                <w:rtl/>
              </w:rPr>
              <w:t>أهمّيّة الولد الصالح</w:t>
            </w:r>
            <w:r w:rsidR="00D22557" w:rsidRPr="00D22557">
              <w:rPr>
                <w:rFonts w:ascii="Adobe Arabic" w:hAnsi="Adobe Arabic" w:cs="Adobe Arabic"/>
                <w:noProof/>
                <w:webHidden/>
                <w:sz w:val="32"/>
                <w:szCs w:val="32"/>
              </w:rPr>
              <w:tab/>
            </w:r>
            <w:r w:rsidR="00D22557" w:rsidRPr="00D22557">
              <w:rPr>
                <w:rFonts w:ascii="Adobe Arabic" w:hAnsi="Adobe Arabic" w:cs="Adobe Arabic"/>
                <w:noProof/>
                <w:webHidden/>
                <w:sz w:val="32"/>
                <w:szCs w:val="32"/>
              </w:rPr>
              <w:fldChar w:fldCharType="begin"/>
            </w:r>
            <w:r w:rsidR="00D22557" w:rsidRPr="00D22557">
              <w:rPr>
                <w:rFonts w:ascii="Adobe Arabic" w:hAnsi="Adobe Arabic" w:cs="Adobe Arabic"/>
                <w:noProof/>
                <w:webHidden/>
                <w:sz w:val="32"/>
                <w:szCs w:val="32"/>
              </w:rPr>
              <w:instrText xml:space="preserve"> PAGEREF _Toc153371253 \h </w:instrText>
            </w:r>
            <w:r w:rsidR="00D22557" w:rsidRPr="00D22557">
              <w:rPr>
                <w:rFonts w:ascii="Adobe Arabic" w:hAnsi="Adobe Arabic" w:cs="Adobe Arabic"/>
                <w:noProof/>
                <w:webHidden/>
                <w:sz w:val="32"/>
                <w:szCs w:val="32"/>
              </w:rPr>
            </w:r>
            <w:r w:rsidR="00D22557" w:rsidRPr="00D22557">
              <w:rPr>
                <w:rFonts w:ascii="Adobe Arabic" w:hAnsi="Adobe Arabic" w:cs="Adobe Arabic"/>
                <w:noProof/>
                <w:webHidden/>
                <w:sz w:val="32"/>
                <w:szCs w:val="32"/>
              </w:rPr>
              <w:fldChar w:fldCharType="separate"/>
            </w:r>
            <w:r w:rsidR="00494EA5">
              <w:rPr>
                <w:rFonts w:ascii="Adobe Arabic" w:hAnsi="Adobe Arabic" w:cs="Adobe Arabic"/>
                <w:noProof/>
                <w:webHidden/>
                <w:sz w:val="32"/>
                <w:szCs w:val="32"/>
                <w:rtl/>
              </w:rPr>
              <w:t>13</w:t>
            </w:r>
            <w:r w:rsidR="00D22557" w:rsidRPr="00D22557">
              <w:rPr>
                <w:rFonts w:ascii="Adobe Arabic" w:hAnsi="Adobe Arabic" w:cs="Adobe Arabic"/>
                <w:noProof/>
                <w:webHidden/>
                <w:sz w:val="32"/>
                <w:szCs w:val="32"/>
              </w:rPr>
              <w:fldChar w:fldCharType="end"/>
            </w:r>
          </w:hyperlink>
        </w:p>
        <w:p w:rsidR="00D22557" w:rsidRPr="00D22557" w:rsidRDefault="0005669E" w:rsidP="00D22557">
          <w:pPr>
            <w:pStyle w:val="TOC2"/>
            <w:tabs>
              <w:tab w:val="right" w:leader="dot" w:pos="8630"/>
            </w:tabs>
            <w:bidi/>
            <w:jc w:val="both"/>
            <w:rPr>
              <w:rFonts w:ascii="Adobe Arabic" w:eastAsiaTheme="minorEastAsia" w:hAnsi="Adobe Arabic" w:cs="Adobe Arabic"/>
              <w:noProof/>
              <w:sz w:val="32"/>
              <w:szCs w:val="32"/>
            </w:rPr>
          </w:pPr>
          <w:hyperlink w:anchor="_Toc153371254" w:history="1">
            <w:r w:rsidR="00D22557" w:rsidRPr="00D22557">
              <w:rPr>
                <w:rStyle w:val="Hyperlink"/>
                <w:rFonts w:ascii="Adobe Arabic" w:eastAsia="Times New Roman" w:hAnsi="Adobe Arabic" w:cs="Adobe Arabic"/>
                <w:b/>
                <w:bCs/>
                <w:noProof/>
                <w:sz w:val="32"/>
                <w:szCs w:val="32"/>
                <w:rtl/>
              </w:rPr>
              <w:t>أثر الولد الصالح في الدنيا</w:t>
            </w:r>
            <w:r w:rsidR="00D22557" w:rsidRPr="00D22557">
              <w:rPr>
                <w:rFonts w:ascii="Adobe Arabic" w:hAnsi="Adobe Arabic" w:cs="Adobe Arabic"/>
                <w:noProof/>
                <w:webHidden/>
                <w:sz w:val="32"/>
                <w:szCs w:val="32"/>
              </w:rPr>
              <w:tab/>
            </w:r>
            <w:r w:rsidR="00D22557" w:rsidRPr="00D22557">
              <w:rPr>
                <w:rFonts w:ascii="Adobe Arabic" w:hAnsi="Adobe Arabic" w:cs="Adobe Arabic"/>
                <w:noProof/>
                <w:webHidden/>
                <w:sz w:val="32"/>
                <w:szCs w:val="32"/>
              </w:rPr>
              <w:fldChar w:fldCharType="begin"/>
            </w:r>
            <w:r w:rsidR="00D22557" w:rsidRPr="00D22557">
              <w:rPr>
                <w:rFonts w:ascii="Adobe Arabic" w:hAnsi="Adobe Arabic" w:cs="Adobe Arabic"/>
                <w:noProof/>
                <w:webHidden/>
                <w:sz w:val="32"/>
                <w:szCs w:val="32"/>
              </w:rPr>
              <w:instrText xml:space="preserve"> PAGEREF _Toc153371254 \h </w:instrText>
            </w:r>
            <w:r w:rsidR="00D22557" w:rsidRPr="00D22557">
              <w:rPr>
                <w:rFonts w:ascii="Adobe Arabic" w:hAnsi="Adobe Arabic" w:cs="Adobe Arabic"/>
                <w:noProof/>
                <w:webHidden/>
                <w:sz w:val="32"/>
                <w:szCs w:val="32"/>
              </w:rPr>
            </w:r>
            <w:r w:rsidR="00D22557" w:rsidRPr="00D22557">
              <w:rPr>
                <w:rFonts w:ascii="Adobe Arabic" w:hAnsi="Adobe Arabic" w:cs="Adobe Arabic"/>
                <w:noProof/>
                <w:webHidden/>
                <w:sz w:val="32"/>
                <w:szCs w:val="32"/>
              </w:rPr>
              <w:fldChar w:fldCharType="separate"/>
            </w:r>
            <w:r w:rsidR="00494EA5">
              <w:rPr>
                <w:rFonts w:ascii="Adobe Arabic" w:hAnsi="Adobe Arabic" w:cs="Adobe Arabic"/>
                <w:noProof/>
                <w:webHidden/>
                <w:sz w:val="32"/>
                <w:szCs w:val="32"/>
                <w:rtl/>
              </w:rPr>
              <w:t>14</w:t>
            </w:r>
            <w:r w:rsidR="00D22557" w:rsidRPr="00D22557">
              <w:rPr>
                <w:rFonts w:ascii="Adobe Arabic" w:hAnsi="Adobe Arabic" w:cs="Adobe Arabic"/>
                <w:noProof/>
                <w:webHidden/>
                <w:sz w:val="32"/>
                <w:szCs w:val="32"/>
              </w:rPr>
              <w:fldChar w:fldCharType="end"/>
            </w:r>
          </w:hyperlink>
        </w:p>
        <w:p w:rsidR="00D22557" w:rsidRPr="00D22557" w:rsidRDefault="0005669E" w:rsidP="00D22557">
          <w:pPr>
            <w:pStyle w:val="TOC2"/>
            <w:tabs>
              <w:tab w:val="right" w:leader="dot" w:pos="8630"/>
            </w:tabs>
            <w:bidi/>
            <w:jc w:val="both"/>
            <w:rPr>
              <w:rFonts w:ascii="Adobe Arabic" w:eastAsiaTheme="minorEastAsia" w:hAnsi="Adobe Arabic" w:cs="Adobe Arabic"/>
              <w:noProof/>
              <w:sz w:val="32"/>
              <w:szCs w:val="32"/>
            </w:rPr>
          </w:pPr>
          <w:hyperlink w:anchor="_Toc153371255" w:history="1">
            <w:r w:rsidR="00D22557" w:rsidRPr="00D22557">
              <w:rPr>
                <w:rStyle w:val="Hyperlink"/>
                <w:rFonts w:ascii="Adobe Arabic" w:eastAsia="Times New Roman" w:hAnsi="Adobe Arabic" w:cs="Adobe Arabic"/>
                <w:b/>
                <w:bCs/>
                <w:noProof/>
                <w:sz w:val="32"/>
                <w:szCs w:val="32"/>
                <w:rtl/>
              </w:rPr>
              <w:t>أثر الولد الصالح في الآخرة</w:t>
            </w:r>
            <w:r w:rsidR="00D22557" w:rsidRPr="00D22557">
              <w:rPr>
                <w:rFonts w:ascii="Adobe Arabic" w:hAnsi="Adobe Arabic" w:cs="Adobe Arabic"/>
                <w:noProof/>
                <w:webHidden/>
                <w:sz w:val="32"/>
                <w:szCs w:val="32"/>
              </w:rPr>
              <w:tab/>
            </w:r>
            <w:r w:rsidR="00D22557" w:rsidRPr="00D22557">
              <w:rPr>
                <w:rFonts w:ascii="Adobe Arabic" w:hAnsi="Adobe Arabic" w:cs="Adobe Arabic"/>
                <w:noProof/>
                <w:webHidden/>
                <w:sz w:val="32"/>
                <w:szCs w:val="32"/>
              </w:rPr>
              <w:fldChar w:fldCharType="begin"/>
            </w:r>
            <w:r w:rsidR="00D22557" w:rsidRPr="00D22557">
              <w:rPr>
                <w:rFonts w:ascii="Adobe Arabic" w:hAnsi="Adobe Arabic" w:cs="Adobe Arabic"/>
                <w:noProof/>
                <w:webHidden/>
                <w:sz w:val="32"/>
                <w:szCs w:val="32"/>
              </w:rPr>
              <w:instrText xml:space="preserve"> PAGEREF _Toc153371255 \h </w:instrText>
            </w:r>
            <w:r w:rsidR="00D22557" w:rsidRPr="00D22557">
              <w:rPr>
                <w:rFonts w:ascii="Adobe Arabic" w:hAnsi="Adobe Arabic" w:cs="Adobe Arabic"/>
                <w:noProof/>
                <w:webHidden/>
                <w:sz w:val="32"/>
                <w:szCs w:val="32"/>
              </w:rPr>
            </w:r>
            <w:r w:rsidR="00D22557" w:rsidRPr="00D22557">
              <w:rPr>
                <w:rFonts w:ascii="Adobe Arabic" w:hAnsi="Adobe Arabic" w:cs="Adobe Arabic"/>
                <w:noProof/>
                <w:webHidden/>
                <w:sz w:val="32"/>
                <w:szCs w:val="32"/>
              </w:rPr>
              <w:fldChar w:fldCharType="separate"/>
            </w:r>
            <w:r w:rsidR="00494EA5">
              <w:rPr>
                <w:rFonts w:ascii="Adobe Arabic" w:hAnsi="Adobe Arabic" w:cs="Adobe Arabic"/>
                <w:noProof/>
                <w:webHidden/>
                <w:sz w:val="32"/>
                <w:szCs w:val="32"/>
                <w:rtl/>
              </w:rPr>
              <w:t>14</w:t>
            </w:r>
            <w:r w:rsidR="00D22557" w:rsidRPr="00D22557">
              <w:rPr>
                <w:rFonts w:ascii="Adobe Arabic" w:hAnsi="Adobe Arabic" w:cs="Adobe Arabic"/>
                <w:noProof/>
                <w:webHidden/>
                <w:sz w:val="32"/>
                <w:szCs w:val="32"/>
              </w:rPr>
              <w:fldChar w:fldCharType="end"/>
            </w:r>
          </w:hyperlink>
        </w:p>
        <w:p w:rsidR="00D22557" w:rsidRPr="00D22557" w:rsidRDefault="0005669E" w:rsidP="00D22557">
          <w:pPr>
            <w:pStyle w:val="TOC2"/>
            <w:tabs>
              <w:tab w:val="right" w:leader="dot" w:pos="8630"/>
            </w:tabs>
            <w:bidi/>
            <w:jc w:val="both"/>
            <w:rPr>
              <w:rFonts w:ascii="Adobe Arabic" w:eastAsiaTheme="minorEastAsia" w:hAnsi="Adobe Arabic" w:cs="Adobe Arabic"/>
              <w:noProof/>
              <w:sz w:val="32"/>
              <w:szCs w:val="32"/>
            </w:rPr>
          </w:pPr>
          <w:hyperlink w:anchor="_Toc153371256" w:history="1">
            <w:r w:rsidR="00D22557" w:rsidRPr="00D22557">
              <w:rPr>
                <w:rStyle w:val="Hyperlink"/>
                <w:rFonts w:ascii="Adobe Arabic" w:eastAsia="Times New Roman" w:hAnsi="Adobe Arabic" w:cs="Adobe Arabic"/>
                <w:b/>
                <w:bCs/>
                <w:noProof/>
                <w:sz w:val="32"/>
                <w:szCs w:val="32"/>
                <w:rtl/>
              </w:rPr>
              <w:t>مرحلة ما قبل التربية</w:t>
            </w:r>
            <w:r w:rsidR="00D22557" w:rsidRPr="00D22557">
              <w:rPr>
                <w:rFonts w:ascii="Adobe Arabic" w:hAnsi="Adobe Arabic" w:cs="Adobe Arabic"/>
                <w:noProof/>
                <w:webHidden/>
                <w:sz w:val="32"/>
                <w:szCs w:val="32"/>
              </w:rPr>
              <w:tab/>
            </w:r>
            <w:r w:rsidR="00D22557" w:rsidRPr="00D22557">
              <w:rPr>
                <w:rFonts w:ascii="Adobe Arabic" w:hAnsi="Adobe Arabic" w:cs="Adobe Arabic"/>
                <w:noProof/>
                <w:webHidden/>
                <w:sz w:val="32"/>
                <w:szCs w:val="32"/>
              </w:rPr>
              <w:fldChar w:fldCharType="begin"/>
            </w:r>
            <w:r w:rsidR="00D22557" w:rsidRPr="00D22557">
              <w:rPr>
                <w:rFonts w:ascii="Adobe Arabic" w:hAnsi="Adobe Arabic" w:cs="Adobe Arabic"/>
                <w:noProof/>
                <w:webHidden/>
                <w:sz w:val="32"/>
                <w:szCs w:val="32"/>
              </w:rPr>
              <w:instrText xml:space="preserve"> PAGEREF _Toc153371256 \h </w:instrText>
            </w:r>
            <w:r w:rsidR="00D22557" w:rsidRPr="00D22557">
              <w:rPr>
                <w:rFonts w:ascii="Adobe Arabic" w:hAnsi="Adobe Arabic" w:cs="Adobe Arabic"/>
                <w:noProof/>
                <w:webHidden/>
                <w:sz w:val="32"/>
                <w:szCs w:val="32"/>
              </w:rPr>
            </w:r>
            <w:r w:rsidR="00D22557" w:rsidRPr="00D22557">
              <w:rPr>
                <w:rFonts w:ascii="Adobe Arabic" w:hAnsi="Adobe Arabic" w:cs="Adobe Arabic"/>
                <w:noProof/>
                <w:webHidden/>
                <w:sz w:val="32"/>
                <w:szCs w:val="32"/>
              </w:rPr>
              <w:fldChar w:fldCharType="separate"/>
            </w:r>
            <w:r w:rsidR="00494EA5">
              <w:rPr>
                <w:rFonts w:ascii="Adobe Arabic" w:hAnsi="Adobe Arabic" w:cs="Adobe Arabic"/>
                <w:noProof/>
                <w:webHidden/>
                <w:sz w:val="32"/>
                <w:szCs w:val="32"/>
                <w:rtl/>
              </w:rPr>
              <w:t>15</w:t>
            </w:r>
            <w:r w:rsidR="00D22557" w:rsidRPr="00D22557">
              <w:rPr>
                <w:rFonts w:ascii="Adobe Arabic" w:hAnsi="Adobe Arabic" w:cs="Adobe Arabic"/>
                <w:noProof/>
                <w:webHidden/>
                <w:sz w:val="32"/>
                <w:szCs w:val="32"/>
              </w:rPr>
              <w:fldChar w:fldCharType="end"/>
            </w:r>
          </w:hyperlink>
        </w:p>
        <w:p w:rsidR="00D22557" w:rsidRPr="00D22557" w:rsidRDefault="0005669E" w:rsidP="00D22557">
          <w:pPr>
            <w:pStyle w:val="TOC3"/>
            <w:jc w:val="both"/>
            <w:rPr>
              <w:rFonts w:eastAsiaTheme="minorEastAsia"/>
              <w:b w:val="0"/>
              <w:bCs w:val="0"/>
              <w:color w:val="auto"/>
            </w:rPr>
          </w:pPr>
          <w:hyperlink w:anchor="_Toc153371257" w:history="1">
            <w:r w:rsidR="00D22557" w:rsidRPr="00D22557">
              <w:rPr>
                <w:rStyle w:val="Hyperlink"/>
                <w:rtl/>
              </w:rPr>
              <w:t>1- اختيار الزوجة</w:t>
            </w:r>
            <w:r w:rsidR="00D22557" w:rsidRPr="00D22557">
              <w:rPr>
                <w:webHidden/>
              </w:rPr>
              <w:tab/>
            </w:r>
            <w:r w:rsidR="00D22557" w:rsidRPr="00D22557">
              <w:rPr>
                <w:webHidden/>
              </w:rPr>
              <w:fldChar w:fldCharType="begin"/>
            </w:r>
            <w:r w:rsidR="00D22557" w:rsidRPr="00D22557">
              <w:rPr>
                <w:webHidden/>
              </w:rPr>
              <w:instrText xml:space="preserve"> PAGEREF _Toc153371257 \h </w:instrText>
            </w:r>
            <w:r w:rsidR="00D22557" w:rsidRPr="00D22557">
              <w:rPr>
                <w:webHidden/>
              </w:rPr>
            </w:r>
            <w:r w:rsidR="00D22557" w:rsidRPr="00D22557">
              <w:rPr>
                <w:webHidden/>
              </w:rPr>
              <w:fldChar w:fldCharType="separate"/>
            </w:r>
            <w:r w:rsidR="00494EA5">
              <w:rPr>
                <w:webHidden/>
                <w:rtl/>
              </w:rPr>
              <w:t>15</w:t>
            </w:r>
            <w:r w:rsidR="00D22557" w:rsidRPr="00D22557">
              <w:rPr>
                <w:webHidden/>
              </w:rPr>
              <w:fldChar w:fldCharType="end"/>
            </w:r>
          </w:hyperlink>
        </w:p>
        <w:p w:rsidR="00D22557" w:rsidRPr="00D22557" w:rsidRDefault="0005669E" w:rsidP="00D22557">
          <w:pPr>
            <w:pStyle w:val="TOC3"/>
            <w:jc w:val="both"/>
            <w:rPr>
              <w:rFonts w:eastAsiaTheme="minorEastAsia"/>
              <w:b w:val="0"/>
              <w:bCs w:val="0"/>
              <w:color w:val="auto"/>
            </w:rPr>
          </w:pPr>
          <w:hyperlink w:anchor="_Toc153371258" w:history="1">
            <w:r w:rsidR="00D22557" w:rsidRPr="00D22557">
              <w:rPr>
                <w:rStyle w:val="Hyperlink"/>
                <w:rtl/>
              </w:rPr>
              <w:t>2- الآداب الخاصّة قبل حصول الحمل</w:t>
            </w:r>
            <w:r w:rsidR="00D22557" w:rsidRPr="00D22557">
              <w:rPr>
                <w:webHidden/>
              </w:rPr>
              <w:tab/>
            </w:r>
            <w:r w:rsidR="00D22557" w:rsidRPr="00D22557">
              <w:rPr>
                <w:webHidden/>
              </w:rPr>
              <w:fldChar w:fldCharType="begin"/>
            </w:r>
            <w:r w:rsidR="00D22557" w:rsidRPr="00D22557">
              <w:rPr>
                <w:webHidden/>
              </w:rPr>
              <w:instrText xml:space="preserve"> PAGEREF _Toc153371258 \h </w:instrText>
            </w:r>
            <w:r w:rsidR="00D22557" w:rsidRPr="00D22557">
              <w:rPr>
                <w:webHidden/>
              </w:rPr>
            </w:r>
            <w:r w:rsidR="00D22557" w:rsidRPr="00D22557">
              <w:rPr>
                <w:webHidden/>
              </w:rPr>
              <w:fldChar w:fldCharType="separate"/>
            </w:r>
            <w:r w:rsidR="00494EA5">
              <w:rPr>
                <w:webHidden/>
                <w:rtl/>
              </w:rPr>
              <w:t>17</w:t>
            </w:r>
            <w:r w:rsidR="00D22557" w:rsidRPr="00D22557">
              <w:rPr>
                <w:webHidden/>
              </w:rPr>
              <w:fldChar w:fldCharType="end"/>
            </w:r>
          </w:hyperlink>
        </w:p>
        <w:p w:rsidR="00D22557" w:rsidRPr="00D22557" w:rsidRDefault="0005669E" w:rsidP="00D22557">
          <w:pPr>
            <w:pStyle w:val="TOC3"/>
            <w:jc w:val="both"/>
            <w:rPr>
              <w:rFonts w:eastAsiaTheme="minorEastAsia"/>
              <w:b w:val="0"/>
              <w:bCs w:val="0"/>
              <w:color w:val="auto"/>
            </w:rPr>
          </w:pPr>
          <w:hyperlink w:anchor="_Toc153371259" w:history="1">
            <w:r w:rsidR="00D22557" w:rsidRPr="00D22557">
              <w:rPr>
                <w:rStyle w:val="Hyperlink"/>
                <w:rtl/>
              </w:rPr>
              <w:t>3- الأكل الخاصّ في فترة الحمل</w:t>
            </w:r>
            <w:r w:rsidR="00D22557" w:rsidRPr="00D22557">
              <w:rPr>
                <w:webHidden/>
              </w:rPr>
              <w:tab/>
            </w:r>
            <w:r w:rsidR="00D22557" w:rsidRPr="00D22557">
              <w:rPr>
                <w:webHidden/>
              </w:rPr>
              <w:fldChar w:fldCharType="begin"/>
            </w:r>
            <w:r w:rsidR="00D22557" w:rsidRPr="00D22557">
              <w:rPr>
                <w:webHidden/>
              </w:rPr>
              <w:instrText xml:space="preserve"> PAGEREF _Toc153371259 \h </w:instrText>
            </w:r>
            <w:r w:rsidR="00D22557" w:rsidRPr="00D22557">
              <w:rPr>
                <w:webHidden/>
              </w:rPr>
            </w:r>
            <w:r w:rsidR="00D22557" w:rsidRPr="00D22557">
              <w:rPr>
                <w:webHidden/>
              </w:rPr>
              <w:fldChar w:fldCharType="separate"/>
            </w:r>
            <w:r w:rsidR="00494EA5">
              <w:rPr>
                <w:webHidden/>
                <w:rtl/>
              </w:rPr>
              <w:t>18</w:t>
            </w:r>
            <w:r w:rsidR="00D22557" w:rsidRPr="00D22557">
              <w:rPr>
                <w:webHidden/>
              </w:rPr>
              <w:fldChar w:fldCharType="end"/>
            </w:r>
          </w:hyperlink>
        </w:p>
        <w:p w:rsidR="00D22557" w:rsidRPr="00D22557" w:rsidRDefault="0005669E" w:rsidP="00D22557">
          <w:pPr>
            <w:pStyle w:val="TOC1"/>
            <w:jc w:val="both"/>
            <w:rPr>
              <w:rFonts w:eastAsiaTheme="minorEastAsia"/>
              <w:b w:val="0"/>
              <w:bCs w:val="0"/>
              <w:color w:val="auto"/>
            </w:rPr>
          </w:pPr>
          <w:hyperlink w:anchor="_Toc153371260" w:history="1">
            <w:r w:rsidR="00D22557" w:rsidRPr="00D22557">
              <w:rPr>
                <w:rStyle w:val="Hyperlink"/>
                <w:rtl/>
              </w:rPr>
              <w:t>الدرس الثاني: الأيّام السبعة الأولى‏ ومرحلة الرضاعة</w:t>
            </w:r>
            <w:r w:rsidR="00D22557" w:rsidRPr="00D22557">
              <w:rPr>
                <w:webHidden/>
              </w:rPr>
              <w:tab/>
            </w:r>
            <w:r w:rsidR="00D22557" w:rsidRPr="00D22557">
              <w:rPr>
                <w:webHidden/>
              </w:rPr>
              <w:fldChar w:fldCharType="begin"/>
            </w:r>
            <w:r w:rsidR="00D22557" w:rsidRPr="00D22557">
              <w:rPr>
                <w:webHidden/>
              </w:rPr>
              <w:instrText xml:space="preserve"> PAGEREF _Toc153371260 \h </w:instrText>
            </w:r>
            <w:r w:rsidR="00D22557" w:rsidRPr="00D22557">
              <w:rPr>
                <w:webHidden/>
              </w:rPr>
            </w:r>
            <w:r w:rsidR="00D22557" w:rsidRPr="00D22557">
              <w:rPr>
                <w:webHidden/>
              </w:rPr>
              <w:fldChar w:fldCharType="separate"/>
            </w:r>
            <w:r w:rsidR="00494EA5">
              <w:rPr>
                <w:webHidden/>
                <w:rtl/>
              </w:rPr>
              <w:t>19</w:t>
            </w:r>
            <w:r w:rsidR="00D22557" w:rsidRPr="00D22557">
              <w:rPr>
                <w:webHidden/>
              </w:rPr>
              <w:fldChar w:fldCharType="end"/>
            </w:r>
          </w:hyperlink>
        </w:p>
        <w:p w:rsidR="00D22557" w:rsidRPr="00D22557" w:rsidRDefault="0005669E" w:rsidP="00D22557">
          <w:pPr>
            <w:pStyle w:val="TOC2"/>
            <w:tabs>
              <w:tab w:val="right" w:leader="dot" w:pos="8630"/>
            </w:tabs>
            <w:bidi/>
            <w:jc w:val="both"/>
            <w:rPr>
              <w:rFonts w:ascii="Adobe Arabic" w:eastAsiaTheme="minorEastAsia" w:hAnsi="Adobe Arabic" w:cs="Adobe Arabic"/>
              <w:noProof/>
              <w:sz w:val="32"/>
              <w:szCs w:val="32"/>
            </w:rPr>
          </w:pPr>
          <w:hyperlink w:anchor="_Toc153371261" w:history="1">
            <w:r w:rsidR="00D22557" w:rsidRPr="00D22557">
              <w:rPr>
                <w:rStyle w:val="Hyperlink"/>
                <w:rFonts w:ascii="Adobe Arabic" w:eastAsia="Times New Roman" w:hAnsi="Adobe Arabic" w:cs="Adobe Arabic"/>
                <w:b/>
                <w:bCs/>
                <w:noProof/>
                <w:sz w:val="32"/>
                <w:szCs w:val="32"/>
                <w:rtl/>
              </w:rPr>
              <w:t>الأيّام السبعة الأولى</w:t>
            </w:r>
            <w:r w:rsidR="00D22557" w:rsidRPr="00D22557">
              <w:rPr>
                <w:rFonts w:ascii="Adobe Arabic" w:hAnsi="Adobe Arabic" w:cs="Adobe Arabic"/>
                <w:noProof/>
                <w:webHidden/>
                <w:sz w:val="32"/>
                <w:szCs w:val="32"/>
              </w:rPr>
              <w:tab/>
            </w:r>
            <w:r w:rsidR="00D22557" w:rsidRPr="00D22557">
              <w:rPr>
                <w:rFonts w:ascii="Adobe Arabic" w:hAnsi="Adobe Arabic" w:cs="Adobe Arabic"/>
                <w:noProof/>
                <w:webHidden/>
                <w:sz w:val="32"/>
                <w:szCs w:val="32"/>
              </w:rPr>
              <w:fldChar w:fldCharType="begin"/>
            </w:r>
            <w:r w:rsidR="00D22557" w:rsidRPr="00D22557">
              <w:rPr>
                <w:rFonts w:ascii="Adobe Arabic" w:hAnsi="Adobe Arabic" w:cs="Adobe Arabic"/>
                <w:noProof/>
                <w:webHidden/>
                <w:sz w:val="32"/>
                <w:szCs w:val="32"/>
              </w:rPr>
              <w:instrText xml:space="preserve"> PAGEREF _Toc153371261 \h </w:instrText>
            </w:r>
            <w:r w:rsidR="00D22557" w:rsidRPr="00D22557">
              <w:rPr>
                <w:rFonts w:ascii="Adobe Arabic" w:hAnsi="Adobe Arabic" w:cs="Adobe Arabic"/>
                <w:noProof/>
                <w:webHidden/>
                <w:sz w:val="32"/>
                <w:szCs w:val="32"/>
              </w:rPr>
            </w:r>
            <w:r w:rsidR="00D22557" w:rsidRPr="00D22557">
              <w:rPr>
                <w:rFonts w:ascii="Adobe Arabic" w:hAnsi="Adobe Arabic" w:cs="Adobe Arabic"/>
                <w:noProof/>
                <w:webHidden/>
                <w:sz w:val="32"/>
                <w:szCs w:val="32"/>
              </w:rPr>
              <w:fldChar w:fldCharType="separate"/>
            </w:r>
            <w:r w:rsidR="00494EA5">
              <w:rPr>
                <w:rFonts w:ascii="Adobe Arabic" w:hAnsi="Adobe Arabic" w:cs="Adobe Arabic"/>
                <w:noProof/>
                <w:webHidden/>
                <w:sz w:val="32"/>
                <w:szCs w:val="32"/>
                <w:rtl/>
              </w:rPr>
              <w:t>21</w:t>
            </w:r>
            <w:r w:rsidR="00D22557" w:rsidRPr="00D22557">
              <w:rPr>
                <w:rFonts w:ascii="Adobe Arabic" w:hAnsi="Adobe Arabic" w:cs="Adobe Arabic"/>
                <w:noProof/>
                <w:webHidden/>
                <w:sz w:val="32"/>
                <w:szCs w:val="32"/>
              </w:rPr>
              <w:fldChar w:fldCharType="end"/>
            </w:r>
          </w:hyperlink>
        </w:p>
        <w:p w:rsidR="00D22557" w:rsidRPr="00D22557" w:rsidRDefault="0005669E" w:rsidP="00D22557">
          <w:pPr>
            <w:pStyle w:val="TOC3"/>
            <w:jc w:val="both"/>
            <w:rPr>
              <w:rFonts w:eastAsiaTheme="minorEastAsia"/>
              <w:b w:val="0"/>
              <w:bCs w:val="0"/>
              <w:color w:val="auto"/>
            </w:rPr>
          </w:pPr>
          <w:hyperlink w:anchor="_Toc153371262" w:history="1">
            <w:r w:rsidR="00D22557" w:rsidRPr="00D22557">
              <w:rPr>
                <w:rStyle w:val="Hyperlink"/>
                <w:rtl/>
              </w:rPr>
              <w:t>1- الأذان والإقامة</w:t>
            </w:r>
            <w:r w:rsidR="00D22557" w:rsidRPr="00D22557">
              <w:rPr>
                <w:webHidden/>
              </w:rPr>
              <w:tab/>
            </w:r>
            <w:r w:rsidR="00D22557" w:rsidRPr="00D22557">
              <w:rPr>
                <w:webHidden/>
              </w:rPr>
              <w:fldChar w:fldCharType="begin"/>
            </w:r>
            <w:r w:rsidR="00D22557" w:rsidRPr="00D22557">
              <w:rPr>
                <w:webHidden/>
              </w:rPr>
              <w:instrText xml:space="preserve"> PAGEREF _Toc153371262 \h </w:instrText>
            </w:r>
            <w:r w:rsidR="00D22557" w:rsidRPr="00D22557">
              <w:rPr>
                <w:webHidden/>
              </w:rPr>
            </w:r>
            <w:r w:rsidR="00D22557" w:rsidRPr="00D22557">
              <w:rPr>
                <w:webHidden/>
              </w:rPr>
              <w:fldChar w:fldCharType="separate"/>
            </w:r>
            <w:r w:rsidR="00494EA5">
              <w:rPr>
                <w:webHidden/>
                <w:rtl/>
              </w:rPr>
              <w:t>21</w:t>
            </w:r>
            <w:r w:rsidR="00D22557" w:rsidRPr="00D22557">
              <w:rPr>
                <w:webHidden/>
              </w:rPr>
              <w:fldChar w:fldCharType="end"/>
            </w:r>
          </w:hyperlink>
        </w:p>
        <w:p w:rsidR="00D22557" w:rsidRPr="00D22557" w:rsidRDefault="0005669E" w:rsidP="00D22557">
          <w:pPr>
            <w:pStyle w:val="TOC3"/>
            <w:jc w:val="both"/>
            <w:rPr>
              <w:rFonts w:eastAsiaTheme="minorEastAsia"/>
              <w:b w:val="0"/>
              <w:bCs w:val="0"/>
              <w:color w:val="auto"/>
            </w:rPr>
          </w:pPr>
          <w:hyperlink w:anchor="_Toc153371263" w:history="1">
            <w:r w:rsidR="00D22557" w:rsidRPr="00D22557">
              <w:rPr>
                <w:rStyle w:val="Hyperlink"/>
                <w:rtl/>
              </w:rPr>
              <w:t>2- العقيقة</w:t>
            </w:r>
            <w:r w:rsidR="00D22557" w:rsidRPr="00D22557">
              <w:rPr>
                <w:webHidden/>
              </w:rPr>
              <w:tab/>
            </w:r>
            <w:r w:rsidR="00D22557" w:rsidRPr="00D22557">
              <w:rPr>
                <w:webHidden/>
              </w:rPr>
              <w:fldChar w:fldCharType="begin"/>
            </w:r>
            <w:r w:rsidR="00D22557" w:rsidRPr="00D22557">
              <w:rPr>
                <w:webHidden/>
              </w:rPr>
              <w:instrText xml:space="preserve"> PAGEREF _Toc153371263 \h </w:instrText>
            </w:r>
            <w:r w:rsidR="00D22557" w:rsidRPr="00D22557">
              <w:rPr>
                <w:webHidden/>
              </w:rPr>
            </w:r>
            <w:r w:rsidR="00D22557" w:rsidRPr="00D22557">
              <w:rPr>
                <w:webHidden/>
              </w:rPr>
              <w:fldChar w:fldCharType="separate"/>
            </w:r>
            <w:r w:rsidR="00494EA5">
              <w:rPr>
                <w:webHidden/>
                <w:rtl/>
              </w:rPr>
              <w:t>21</w:t>
            </w:r>
            <w:r w:rsidR="00D22557" w:rsidRPr="00D22557">
              <w:rPr>
                <w:webHidden/>
              </w:rPr>
              <w:fldChar w:fldCharType="end"/>
            </w:r>
          </w:hyperlink>
        </w:p>
        <w:p w:rsidR="00D22557" w:rsidRPr="00D22557" w:rsidRDefault="0005669E" w:rsidP="00D22557">
          <w:pPr>
            <w:pStyle w:val="TOC3"/>
            <w:jc w:val="both"/>
            <w:rPr>
              <w:rFonts w:eastAsiaTheme="minorEastAsia"/>
              <w:b w:val="0"/>
              <w:bCs w:val="0"/>
              <w:color w:val="auto"/>
            </w:rPr>
          </w:pPr>
          <w:hyperlink w:anchor="_Toc153371264" w:history="1">
            <w:r w:rsidR="00D22557" w:rsidRPr="00D22557">
              <w:rPr>
                <w:rStyle w:val="Hyperlink"/>
                <w:rtl/>
              </w:rPr>
              <w:t>3- اختيار اسم ملائم‏</w:t>
            </w:r>
            <w:r w:rsidR="00D22557" w:rsidRPr="00D22557">
              <w:rPr>
                <w:webHidden/>
              </w:rPr>
              <w:tab/>
            </w:r>
            <w:r w:rsidR="00D22557" w:rsidRPr="00D22557">
              <w:rPr>
                <w:webHidden/>
              </w:rPr>
              <w:fldChar w:fldCharType="begin"/>
            </w:r>
            <w:r w:rsidR="00D22557" w:rsidRPr="00D22557">
              <w:rPr>
                <w:webHidden/>
              </w:rPr>
              <w:instrText xml:space="preserve"> PAGEREF _Toc153371264 \h </w:instrText>
            </w:r>
            <w:r w:rsidR="00D22557" w:rsidRPr="00D22557">
              <w:rPr>
                <w:webHidden/>
              </w:rPr>
            </w:r>
            <w:r w:rsidR="00D22557" w:rsidRPr="00D22557">
              <w:rPr>
                <w:webHidden/>
              </w:rPr>
              <w:fldChar w:fldCharType="separate"/>
            </w:r>
            <w:r w:rsidR="00494EA5">
              <w:rPr>
                <w:webHidden/>
                <w:rtl/>
              </w:rPr>
              <w:t>22</w:t>
            </w:r>
            <w:r w:rsidR="00D22557" w:rsidRPr="00D22557">
              <w:rPr>
                <w:webHidden/>
              </w:rPr>
              <w:fldChar w:fldCharType="end"/>
            </w:r>
          </w:hyperlink>
        </w:p>
        <w:p w:rsidR="00D22557" w:rsidRPr="00D22557" w:rsidRDefault="0005669E" w:rsidP="00D22557">
          <w:pPr>
            <w:pStyle w:val="TOC4"/>
            <w:tabs>
              <w:tab w:val="right" w:leader="dot" w:pos="8630"/>
            </w:tabs>
            <w:bidi/>
            <w:jc w:val="both"/>
            <w:rPr>
              <w:rFonts w:ascii="Adobe Arabic" w:eastAsiaTheme="minorEastAsia" w:hAnsi="Adobe Arabic" w:cs="Adobe Arabic"/>
              <w:noProof/>
              <w:sz w:val="32"/>
              <w:szCs w:val="32"/>
            </w:rPr>
          </w:pPr>
          <w:hyperlink w:anchor="_Toc153371265" w:history="1">
            <w:r w:rsidR="00D22557" w:rsidRPr="00D22557">
              <w:rPr>
                <w:rStyle w:val="Hyperlink"/>
                <w:rFonts w:ascii="Adobe Arabic" w:eastAsia="Times New Roman" w:hAnsi="Adobe Arabic" w:cs="Adobe Arabic"/>
                <w:b/>
                <w:bCs/>
                <w:noProof/>
                <w:sz w:val="32"/>
                <w:szCs w:val="32"/>
                <w:rtl/>
              </w:rPr>
              <w:t>أ- أسماء العبودية</w:t>
            </w:r>
            <w:r w:rsidR="00D22557" w:rsidRPr="00D22557">
              <w:rPr>
                <w:rFonts w:ascii="Adobe Arabic" w:hAnsi="Adobe Arabic" w:cs="Adobe Arabic"/>
                <w:noProof/>
                <w:webHidden/>
                <w:sz w:val="32"/>
                <w:szCs w:val="32"/>
              </w:rPr>
              <w:tab/>
            </w:r>
            <w:r w:rsidR="00D22557" w:rsidRPr="00D22557">
              <w:rPr>
                <w:rFonts w:ascii="Adobe Arabic" w:hAnsi="Adobe Arabic" w:cs="Adobe Arabic"/>
                <w:noProof/>
                <w:webHidden/>
                <w:sz w:val="32"/>
                <w:szCs w:val="32"/>
              </w:rPr>
              <w:fldChar w:fldCharType="begin"/>
            </w:r>
            <w:r w:rsidR="00D22557" w:rsidRPr="00D22557">
              <w:rPr>
                <w:rFonts w:ascii="Adobe Arabic" w:hAnsi="Adobe Arabic" w:cs="Adobe Arabic"/>
                <w:noProof/>
                <w:webHidden/>
                <w:sz w:val="32"/>
                <w:szCs w:val="32"/>
              </w:rPr>
              <w:instrText xml:space="preserve"> PAGEREF _Toc153371265 \h </w:instrText>
            </w:r>
            <w:r w:rsidR="00D22557" w:rsidRPr="00D22557">
              <w:rPr>
                <w:rFonts w:ascii="Adobe Arabic" w:hAnsi="Adobe Arabic" w:cs="Adobe Arabic"/>
                <w:noProof/>
                <w:webHidden/>
                <w:sz w:val="32"/>
                <w:szCs w:val="32"/>
              </w:rPr>
            </w:r>
            <w:r w:rsidR="00D22557" w:rsidRPr="00D22557">
              <w:rPr>
                <w:rFonts w:ascii="Adobe Arabic" w:hAnsi="Adobe Arabic" w:cs="Adobe Arabic"/>
                <w:noProof/>
                <w:webHidden/>
                <w:sz w:val="32"/>
                <w:szCs w:val="32"/>
              </w:rPr>
              <w:fldChar w:fldCharType="separate"/>
            </w:r>
            <w:r w:rsidR="00494EA5">
              <w:rPr>
                <w:rFonts w:ascii="Adobe Arabic" w:hAnsi="Adobe Arabic" w:cs="Adobe Arabic"/>
                <w:noProof/>
                <w:webHidden/>
                <w:sz w:val="32"/>
                <w:szCs w:val="32"/>
                <w:rtl/>
              </w:rPr>
              <w:t>22</w:t>
            </w:r>
            <w:r w:rsidR="00D22557" w:rsidRPr="00D22557">
              <w:rPr>
                <w:rFonts w:ascii="Adobe Arabic" w:hAnsi="Adobe Arabic" w:cs="Adobe Arabic"/>
                <w:noProof/>
                <w:webHidden/>
                <w:sz w:val="32"/>
                <w:szCs w:val="32"/>
              </w:rPr>
              <w:fldChar w:fldCharType="end"/>
            </w:r>
          </w:hyperlink>
        </w:p>
        <w:p w:rsidR="00D22557" w:rsidRPr="00D22557" w:rsidRDefault="0005669E" w:rsidP="00D22557">
          <w:pPr>
            <w:pStyle w:val="TOC4"/>
            <w:tabs>
              <w:tab w:val="right" w:leader="dot" w:pos="8630"/>
            </w:tabs>
            <w:bidi/>
            <w:jc w:val="both"/>
            <w:rPr>
              <w:rFonts w:ascii="Adobe Arabic" w:eastAsiaTheme="minorEastAsia" w:hAnsi="Adobe Arabic" w:cs="Adobe Arabic"/>
              <w:noProof/>
              <w:sz w:val="32"/>
              <w:szCs w:val="32"/>
            </w:rPr>
          </w:pPr>
          <w:hyperlink w:anchor="_Toc153371266" w:history="1">
            <w:r w:rsidR="00D22557" w:rsidRPr="00D22557">
              <w:rPr>
                <w:rStyle w:val="Hyperlink"/>
                <w:rFonts w:ascii="Adobe Arabic" w:eastAsia="Times New Roman" w:hAnsi="Adobe Arabic" w:cs="Adobe Arabic"/>
                <w:b/>
                <w:bCs/>
                <w:noProof/>
                <w:sz w:val="32"/>
                <w:szCs w:val="32"/>
                <w:rtl/>
              </w:rPr>
              <w:t>ب- أسماء الأنبياء(عليهم السلام)</w:t>
            </w:r>
            <w:r w:rsidR="00D22557" w:rsidRPr="00D22557">
              <w:rPr>
                <w:rFonts w:ascii="Adobe Arabic" w:hAnsi="Adobe Arabic" w:cs="Adobe Arabic"/>
                <w:noProof/>
                <w:webHidden/>
                <w:sz w:val="32"/>
                <w:szCs w:val="32"/>
              </w:rPr>
              <w:tab/>
            </w:r>
            <w:r w:rsidR="00D22557" w:rsidRPr="00D22557">
              <w:rPr>
                <w:rFonts w:ascii="Adobe Arabic" w:hAnsi="Adobe Arabic" w:cs="Adobe Arabic"/>
                <w:noProof/>
                <w:webHidden/>
                <w:sz w:val="32"/>
                <w:szCs w:val="32"/>
              </w:rPr>
              <w:fldChar w:fldCharType="begin"/>
            </w:r>
            <w:r w:rsidR="00D22557" w:rsidRPr="00D22557">
              <w:rPr>
                <w:rFonts w:ascii="Adobe Arabic" w:hAnsi="Adobe Arabic" w:cs="Adobe Arabic"/>
                <w:noProof/>
                <w:webHidden/>
                <w:sz w:val="32"/>
                <w:szCs w:val="32"/>
              </w:rPr>
              <w:instrText xml:space="preserve"> PAGEREF _Toc153371266 \h </w:instrText>
            </w:r>
            <w:r w:rsidR="00D22557" w:rsidRPr="00D22557">
              <w:rPr>
                <w:rFonts w:ascii="Adobe Arabic" w:hAnsi="Adobe Arabic" w:cs="Adobe Arabic"/>
                <w:noProof/>
                <w:webHidden/>
                <w:sz w:val="32"/>
                <w:szCs w:val="32"/>
              </w:rPr>
            </w:r>
            <w:r w:rsidR="00D22557" w:rsidRPr="00D22557">
              <w:rPr>
                <w:rFonts w:ascii="Adobe Arabic" w:hAnsi="Adobe Arabic" w:cs="Adobe Arabic"/>
                <w:noProof/>
                <w:webHidden/>
                <w:sz w:val="32"/>
                <w:szCs w:val="32"/>
              </w:rPr>
              <w:fldChar w:fldCharType="separate"/>
            </w:r>
            <w:r w:rsidR="00494EA5">
              <w:rPr>
                <w:rFonts w:ascii="Adobe Arabic" w:hAnsi="Adobe Arabic" w:cs="Adobe Arabic"/>
                <w:noProof/>
                <w:webHidden/>
                <w:sz w:val="32"/>
                <w:szCs w:val="32"/>
                <w:rtl/>
              </w:rPr>
              <w:t>22</w:t>
            </w:r>
            <w:r w:rsidR="00D22557" w:rsidRPr="00D22557">
              <w:rPr>
                <w:rFonts w:ascii="Adobe Arabic" w:hAnsi="Adobe Arabic" w:cs="Adobe Arabic"/>
                <w:noProof/>
                <w:webHidden/>
                <w:sz w:val="32"/>
                <w:szCs w:val="32"/>
              </w:rPr>
              <w:fldChar w:fldCharType="end"/>
            </w:r>
          </w:hyperlink>
        </w:p>
        <w:p w:rsidR="00D22557" w:rsidRPr="00D22557" w:rsidRDefault="0005669E" w:rsidP="00D22557">
          <w:pPr>
            <w:pStyle w:val="TOC4"/>
            <w:tabs>
              <w:tab w:val="right" w:leader="dot" w:pos="8630"/>
            </w:tabs>
            <w:bidi/>
            <w:jc w:val="both"/>
            <w:rPr>
              <w:rFonts w:ascii="Adobe Arabic" w:eastAsiaTheme="minorEastAsia" w:hAnsi="Adobe Arabic" w:cs="Adobe Arabic"/>
              <w:noProof/>
              <w:sz w:val="32"/>
              <w:szCs w:val="32"/>
            </w:rPr>
          </w:pPr>
          <w:hyperlink w:anchor="_Toc153371267" w:history="1">
            <w:r w:rsidR="00D22557" w:rsidRPr="00D22557">
              <w:rPr>
                <w:rStyle w:val="Hyperlink"/>
                <w:rFonts w:ascii="Adobe Arabic" w:eastAsia="Times New Roman" w:hAnsi="Adobe Arabic" w:cs="Adobe Arabic"/>
                <w:b/>
                <w:bCs/>
                <w:noProof/>
                <w:sz w:val="32"/>
                <w:szCs w:val="32"/>
                <w:rtl/>
              </w:rPr>
              <w:t>ج- اسم الرسول الأكرم (صلى الله عليه وآله)</w:t>
            </w:r>
            <w:r w:rsidR="00D22557" w:rsidRPr="00D22557">
              <w:rPr>
                <w:rFonts w:ascii="Adobe Arabic" w:hAnsi="Adobe Arabic" w:cs="Adobe Arabic"/>
                <w:noProof/>
                <w:webHidden/>
                <w:sz w:val="32"/>
                <w:szCs w:val="32"/>
              </w:rPr>
              <w:tab/>
            </w:r>
            <w:r w:rsidR="00D22557" w:rsidRPr="00D22557">
              <w:rPr>
                <w:rFonts w:ascii="Adobe Arabic" w:hAnsi="Adobe Arabic" w:cs="Adobe Arabic"/>
                <w:noProof/>
                <w:webHidden/>
                <w:sz w:val="32"/>
                <w:szCs w:val="32"/>
              </w:rPr>
              <w:fldChar w:fldCharType="begin"/>
            </w:r>
            <w:r w:rsidR="00D22557" w:rsidRPr="00D22557">
              <w:rPr>
                <w:rFonts w:ascii="Adobe Arabic" w:hAnsi="Adobe Arabic" w:cs="Adobe Arabic"/>
                <w:noProof/>
                <w:webHidden/>
                <w:sz w:val="32"/>
                <w:szCs w:val="32"/>
              </w:rPr>
              <w:instrText xml:space="preserve"> PAGEREF _Toc153371267 \h </w:instrText>
            </w:r>
            <w:r w:rsidR="00D22557" w:rsidRPr="00D22557">
              <w:rPr>
                <w:rFonts w:ascii="Adobe Arabic" w:hAnsi="Adobe Arabic" w:cs="Adobe Arabic"/>
                <w:noProof/>
                <w:webHidden/>
                <w:sz w:val="32"/>
                <w:szCs w:val="32"/>
              </w:rPr>
            </w:r>
            <w:r w:rsidR="00D22557" w:rsidRPr="00D22557">
              <w:rPr>
                <w:rFonts w:ascii="Adobe Arabic" w:hAnsi="Adobe Arabic" w:cs="Adobe Arabic"/>
                <w:noProof/>
                <w:webHidden/>
                <w:sz w:val="32"/>
                <w:szCs w:val="32"/>
              </w:rPr>
              <w:fldChar w:fldCharType="separate"/>
            </w:r>
            <w:r w:rsidR="00494EA5">
              <w:rPr>
                <w:rFonts w:ascii="Adobe Arabic" w:hAnsi="Adobe Arabic" w:cs="Adobe Arabic"/>
                <w:noProof/>
                <w:webHidden/>
                <w:sz w:val="32"/>
                <w:szCs w:val="32"/>
                <w:rtl/>
              </w:rPr>
              <w:t>22</w:t>
            </w:r>
            <w:r w:rsidR="00D22557" w:rsidRPr="00D22557">
              <w:rPr>
                <w:rFonts w:ascii="Adobe Arabic" w:hAnsi="Adobe Arabic" w:cs="Adobe Arabic"/>
                <w:noProof/>
                <w:webHidden/>
                <w:sz w:val="32"/>
                <w:szCs w:val="32"/>
              </w:rPr>
              <w:fldChar w:fldCharType="end"/>
            </w:r>
          </w:hyperlink>
        </w:p>
        <w:p w:rsidR="00D22557" w:rsidRDefault="00D22557">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D22557" w:rsidRPr="00D22557" w:rsidRDefault="0005669E" w:rsidP="00D22557">
          <w:pPr>
            <w:pStyle w:val="TOC4"/>
            <w:tabs>
              <w:tab w:val="right" w:leader="dot" w:pos="8630"/>
            </w:tabs>
            <w:bidi/>
            <w:jc w:val="both"/>
            <w:rPr>
              <w:rFonts w:ascii="Adobe Arabic" w:eastAsiaTheme="minorEastAsia" w:hAnsi="Adobe Arabic" w:cs="Adobe Arabic"/>
              <w:noProof/>
              <w:sz w:val="32"/>
              <w:szCs w:val="32"/>
            </w:rPr>
          </w:pPr>
          <w:hyperlink w:anchor="_Toc153371268" w:history="1">
            <w:r w:rsidR="00D22557" w:rsidRPr="00D22557">
              <w:rPr>
                <w:rStyle w:val="Hyperlink"/>
                <w:rFonts w:ascii="Adobe Arabic" w:eastAsia="Times New Roman" w:hAnsi="Adobe Arabic" w:cs="Adobe Arabic"/>
                <w:b/>
                <w:bCs/>
                <w:noProof/>
                <w:sz w:val="32"/>
                <w:szCs w:val="32"/>
                <w:rtl/>
              </w:rPr>
              <w:t>د- اسم أمير المؤمنين (عليه السلام)</w:t>
            </w:r>
            <w:r w:rsidR="00D22557" w:rsidRPr="00D22557">
              <w:rPr>
                <w:rFonts w:ascii="Adobe Arabic" w:hAnsi="Adobe Arabic" w:cs="Adobe Arabic"/>
                <w:noProof/>
                <w:webHidden/>
                <w:sz w:val="32"/>
                <w:szCs w:val="32"/>
              </w:rPr>
              <w:tab/>
            </w:r>
            <w:r w:rsidR="00D22557" w:rsidRPr="00D22557">
              <w:rPr>
                <w:rFonts w:ascii="Adobe Arabic" w:hAnsi="Adobe Arabic" w:cs="Adobe Arabic"/>
                <w:noProof/>
                <w:webHidden/>
                <w:sz w:val="32"/>
                <w:szCs w:val="32"/>
              </w:rPr>
              <w:fldChar w:fldCharType="begin"/>
            </w:r>
            <w:r w:rsidR="00D22557" w:rsidRPr="00D22557">
              <w:rPr>
                <w:rFonts w:ascii="Adobe Arabic" w:hAnsi="Adobe Arabic" w:cs="Adobe Arabic"/>
                <w:noProof/>
                <w:webHidden/>
                <w:sz w:val="32"/>
                <w:szCs w:val="32"/>
              </w:rPr>
              <w:instrText xml:space="preserve"> PAGEREF _Toc153371268 \h </w:instrText>
            </w:r>
            <w:r w:rsidR="00D22557" w:rsidRPr="00D22557">
              <w:rPr>
                <w:rFonts w:ascii="Adobe Arabic" w:hAnsi="Adobe Arabic" w:cs="Adobe Arabic"/>
                <w:noProof/>
                <w:webHidden/>
                <w:sz w:val="32"/>
                <w:szCs w:val="32"/>
              </w:rPr>
            </w:r>
            <w:r w:rsidR="00D22557" w:rsidRPr="00D22557">
              <w:rPr>
                <w:rFonts w:ascii="Adobe Arabic" w:hAnsi="Adobe Arabic" w:cs="Adobe Arabic"/>
                <w:noProof/>
                <w:webHidden/>
                <w:sz w:val="32"/>
                <w:szCs w:val="32"/>
              </w:rPr>
              <w:fldChar w:fldCharType="separate"/>
            </w:r>
            <w:r w:rsidR="00494EA5">
              <w:rPr>
                <w:rFonts w:ascii="Adobe Arabic" w:hAnsi="Adobe Arabic" w:cs="Adobe Arabic"/>
                <w:noProof/>
                <w:webHidden/>
                <w:sz w:val="32"/>
                <w:szCs w:val="32"/>
                <w:rtl/>
              </w:rPr>
              <w:t>23</w:t>
            </w:r>
            <w:r w:rsidR="00D22557" w:rsidRPr="00D22557">
              <w:rPr>
                <w:rFonts w:ascii="Adobe Arabic" w:hAnsi="Adobe Arabic" w:cs="Adobe Arabic"/>
                <w:noProof/>
                <w:webHidden/>
                <w:sz w:val="32"/>
                <w:szCs w:val="32"/>
              </w:rPr>
              <w:fldChar w:fldCharType="end"/>
            </w:r>
          </w:hyperlink>
        </w:p>
        <w:p w:rsidR="00D22557" w:rsidRPr="00D22557" w:rsidRDefault="0005669E" w:rsidP="00D22557">
          <w:pPr>
            <w:pStyle w:val="TOC4"/>
            <w:tabs>
              <w:tab w:val="right" w:leader="dot" w:pos="8630"/>
            </w:tabs>
            <w:bidi/>
            <w:jc w:val="both"/>
            <w:rPr>
              <w:rFonts w:ascii="Adobe Arabic" w:eastAsiaTheme="minorEastAsia" w:hAnsi="Adobe Arabic" w:cs="Adobe Arabic"/>
              <w:noProof/>
              <w:sz w:val="32"/>
              <w:szCs w:val="32"/>
            </w:rPr>
          </w:pPr>
          <w:hyperlink w:anchor="_Toc153371269" w:history="1">
            <w:r w:rsidR="00D22557" w:rsidRPr="00D22557">
              <w:rPr>
                <w:rStyle w:val="Hyperlink"/>
                <w:rFonts w:ascii="Adobe Arabic" w:eastAsia="Times New Roman" w:hAnsi="Adobe Arabic" w:cs="Adobe Arabic"/>
                <w:b/>
                <w:bCs/>
                <w:noProof/>
                <w:sz w:val="32"/>
                <w:szCs w:val="32"/>
                <w:rtl/>
              </w:rPr>
              <w:t>هـ- أسماء الأئمّة (عليهم السلام)</w:t>
            </w:r>
            <w:r w:rsidR="00D22557" w:rsidRPr="00D22557">
              <w:rPr>
                <w:rFonts w:ascii="Adobe Arabic" w:hAnsi="Adobe Arabic" w:cs="Adobe Arabic"/>
                <w:noProof/>
                <w:webHidden/>
                <w:sz w:val="32"/>
                <w:szCs w:val="32"/>
              </w:rPr>
              <w:tab/>
            </w:r>
            <w:r w:rsidR="00D22557" w:rsidRPr="00D22557">
              <w:rPr>
                <w:rFonts w:ascii="Adobe Arabic" w:hAnsi="Adobe Arabic" w:cs="Adobe Arabic"/>
                <w:noProof/>
                <w:webHidden/>
                <w:sz w:val="32"/>
                <w:szCs w:val="32"/>
              </w:rPr>
              <w:fldChar w:fldCharType="begin"/>
            </w:r>
            <w:r w:rsidR="00D22557" w:rsidRPr="00D22557">
              <w:rPr>
                <w:rFonts w:ascii="Adobe Arabic" w:hAnsi="Adobe Arabic" w:cs="Adobe Arabic"/>
                <w:noProof/>
                <w:webHidden/>
                <w:sz w:val="32"/>
                <w:szCs w:val="32"/>
              </w:rPr>
              <w:instrText xml:space="preserve"> PAGEREF _Toc153371269 \h </w:instrText>
            </w:r>
            <w:r w:rsidR="00D22557" w:rsidRPr="00D22557">
              <w:rPr>
                <w:rFonts w:ascii="Adobe Arabic" w:hAnsi="Adobe Arabic" w:cs="Adobe Arabic"/>
                <w:noProof/>
                <w:webHidden/>
                <w:sz w:val="32"/>
                <w:szCs w:val="32"/>
              </w:rPr>
            </w:r>
            <w:r w:rsidR="00D22557" w:rsidRPr="00D22557">
              <w:rPr>
                <w:rFonts w:ascii="Adobe Arabic" w:hAnsi="Adobe Arabic" w:cs="Adobe Arabic"/>
                <w:noProof/>
                <w:webHidden/>
                <w:sz w:val="32"/>
                <w:szCs w:val="32"/>
              </w:rPr>
              <w:fldChar w:fldCharType="separate"/>
            </w:r>
            <w:r w:rsidR="00494EA5">
              <w:rPr>
                <w:rFonts w:ascii="Adobe Arabic" w:hAnsi="Adobe Arabic" w:cs="Adobe Arabic"/>
                <w:noProof/>
                <w:webHidden/>
                <w:sz w:val="32"/>
                <w:szCs w:val="32"/>
                <w:rtl/>
              </w:rPr>
              <w:t>23</w:t>
            </w:r>
            <w:r w:rsidR="00D22557" w:rsidRPr="00D22557">
              <w:rPr>
                <w:rFonts w:ascii="Adobe Arabic" w:hAnsi="Adobe Arabic" w:cs="Adobe Arabic"/>
                <w:noProof/>
                <w:webHidden/>
                <w:sz w:val="32"/>
                <w:szCs w:val="32"/>
              </w:rPr>
              <w:fldChar w:fldCharType="end"/>
            </w:r>
          </w:hyperlink>
        </w:p>
        <w:p w:rsidR="00D22557" w:rsidRPr="00D22557" w:rsidRDefault="0005669E" w:rsidP="00D22557">
          <w:pPr>
            <w:pStyle w:val="TOC4"/>
            <w:tabs>
              <w:tab w:val="right" w:leader="dot" w:pos="8630"/>
            </w:tabs>
            <w:bidi/>
            <w:jc w:val="both"/>
            <w:rPr>
              <w:rFonts w:ascii="Adobe Arabic" w:eastAsiaTheme="minorEastAsia" w:hAnsi="Adobe Arabic" w:cs="Adobe Arabic"/>
              <w:noProof/>
              <w:sz w:val="32"/>
              <w:szCs w:val="32"/>
            </w:rPr>
          </w:pPr>
          <w:hyperlink w:anchor="_Toc153371270" w:history="1">
            <w:r w:rsidR="00D22557" w:rsidRPr="00D22557">
              <w:rPr>
                <w:rStyle w:val="Hyperlink"/>
                <w:rFonts w:ascii="Adobe Arabic" w:eastAsia="Times New Roman" w:hAnsi="Adobe Arabic" w:cs="Adobe Arabic"/>
                <w:b/>
                <w:bCs/>
                <w:noProof/>
                <w:sz w:val="32"/>
                <w:szCs w:val="32"/>
                <w:rtl/>
              </w:rPr>
              <w:t>و- اسم فاطمة (عليها السلام)</w:t>
            </w:r>
            <w:r w:rsidR="00D22557" w:rsidRPr="00D22557">
              <w:rPr>
                <w:rFonts w:ascii="Adobe Arabic" w:hAnsi="Adobe Arabic" w:cs="Adobe Arabic"/>
                <w:noProof/>
                <w:webHidden/>
                <w:sz w:val="32"/>
                <w:szCs w:val="32"/>
              </w:rPr>
              <w:tab/>
            </w:r>
            <w:r w:rsidR="00D22557" w:rsidRPr="00D22557">
              <w:rPr>
                <w:rFonts w:ascii="Adobe Arabic" w:hAnsi="Adobe Arabic" w:cs="Adobe Arabic"/>
                <w:noProof/>
                <w:webHidden/>
                <w:sz w:val="32"/>
                <w:szCs w:val="32"/>
              </w:rPr>
              <w:fldChar w:fldCharType="begin"/>
            </w:r>
            <w:r w:rsidR="00D22557" w:rsidRPr="00D22557">
              <w:rPr>
                <w:rFonts w:ascii="Adobe Arabic" w:hAnsi="Adobe Arabic" w:cs="Adobe Arabic"/>
                <w:noProof/>
                <w:webHidden/>
                <w:sz w:val="32"/>
                <w:szCs w:val="32"/>
              </w:rPr>
              <w:instrText xml:space="preserve"> PAGEREF _Toc153371270 \h </w:instrText>
            </w:r>
            <w:r w:rsidR="00D22557" w:rsidRPr="00D22557">
              <w:rPr>
                <w:rFonts w:ascii="Adobe Arabic" w:hAnsi="Adobe Arabic" w:cs="Adobe Arabic"/>
                <w:noProof/>
                <w:webHidden/>
                <w:sz w:val="32"/>
                <w:szCs w:val="32"/>
              </w:rPr>
            </w:r>
            <w:r w:rsidR="00D22557" w:rsidRPr="00D22557">
              <w:rPr>
                <w:rFonts w:ascii="Adobe Arabic" w:hAnsi="Adobe Arabic" w:cs="Adobe Arabic"/>
                <w:noProof/>
                <w:webHidden/>
                <w:sz w:val="32"/>
                <w:szCs w:val="32"/>
              </w:rPr>
              <w:fldChar w:fldCharType="separate"/>
            </w:r>
            <w:r w:rsidR="00494EA5">
              <w:rPr>
                <w:rFonts w:ascii="Adobe Arabic" w:hAnsi="Adobe Arabic" w:cs="Adobe Arabic"/>
                <w:noProof/>
                <w:webHidden/>
                <w:sz w:val="32"/>
                <w:szCs w:val="32"/>
                <w:rtl/>
              </w:rPr>
              <w:t>23</w:t>
            </w:r>
            <w:r w:rsidR="00D22557" w:rsidRPr="00D22557">
              <w:rPr>
                <w:rFonts w:ascii="Adobe Arabic" w:hAnsi="Adobe Arabic" w:cs="Adobe Arabic"/>
                <w:noProof/>
                <w:webHidden/>
                <w:sz w:val="32"/>
                <w:szCs w:val="32"/>
              </w:rPr>
              <w:fldChar w:fldCharType="end"/>
            </w:r>
          </w:hyperlink>
        </w:p>
        <w:p w:rsidR="00D22557" w:rsidRPr="00D22557" w:rsidRDefault="0005669E" w:rsidP="00D22557">
          <w:pPr>
            <w:pStyle w:val="TOC3"/>
            <w:jc w:val="both"/>
            <w:rPr>
              <w:rFonts w:eastAsiaTheme="minorEastAsia"/>
              <w:b w:val="0"/>
              <w:bCs w:val="0"/>
              <w:color w:val="auto"/>
            </w:rPr>
          </w:pPr>
          <w:hyperlink w:anchor="_Toc153371271" w:history="1">
            <w:r w:rsidR="00D22557" w:rsidRPr="00D22557">
              <w:rPr>
                <w:rStyle w:val="Hyperlink"/>
                <w:rtl/>
              </w:rPr>
              <w:t>4- الكنية</w:t>
            </w:r>
            <w:r w:rsidR="00D22557" w:rsidRPr="00D22557">
              <w:rPr>
                <w:webHidden/>
              </w:rPr>
              <w:tab/>
            </w:r>
            <w:r w:rsidR="00D22557" w:rsidRPr="00D22557">
              <w:rPr>
                <w:webHidden/>
              </w:rPr>
              <w:fldChar w:fldCharType="begin"/>
            </w:r>
            <w:r w:rsidR="00D22557" w:rsidRPr="00D22557">
              <w:rPr>
                <w:webHidden/>
              </w:rPr>
              <w:instrText xml:space="preserve"> PAGEREF _Toc153371271 \h </w:instrText>
            </w:r>
            <w:r w:rsidR="00D22557" w:rsidRPr="00D22557">
              <w:rPr>
                <w:webHidden/>
              </w:rPr>
            </w:r>
            <w:r w:rsidR="00D22557" w:rsidRPr="00D22557">
              <w:rPr>
                <w:webHidden/>
              </w:rPr>
              <w:fldChar w:fldCharType="separate"/>
            </w:r>
            <w:r w:rsidR="00494EA5">
              <w:rPr>
                <w:webHidden/>
                <w:rtl/>
              </w:rPr>
              <w:t>24</w:t>
            </w:r>
            <w:r w:rsidR="00D22557" w:rsidRPr="00D22557">
              <w:rPr>
                <w:webHidden/>
              </w:rPr>
              <w:fldChar w:fldCharType="end"/>
            </w:r>
          </w:hyperlink>
        </w:p>
        <w:p w:rsidR="00D22557" w:rsidRPr="00D22557" w:rsidRDefault="0005669E" w:rsidP="00D22557">
          <w:pPr>
            <w:pStyle w:val="TOC3"/>
            <w:jc w:val="both"/>
            <w:rPr>
              <w:rFonts w:eastAsiaTheme="minorEastAsia"/>
              <w:b w:val="0"/>
              <w:bCs w:val="0"/>
              <w:color w:val="auto"/>
            </w:rPr>
          </w:pPr>
          <w:hyperlink w:anchor="_Toc153371272" w:history="1">
            <w:r w:rsidR="00D22557" w:rsidRPr="00D22557">
              <w:rPr>
                <w:rStyle w:val="Hyperlink"/>
                <w:rtl/>
              </w:rPr>
              <w:t>5- حلق شعر الولد</w:t>
            </w:r>
            <w:r w:rsidR="00D22557" w:rsidRPr="00D22557">
              <w:rPr>
                <w:webHidden/>
              </w:rPr>
              <w:tab/>
            </w:r>
            <w:r w:rsidR="00D22557" w:rsidRPr="00D22557">
              <w:rPr>
                <w:webHidden/>
              </w:rPr>
              <w:fldChar w:fldCharType="begin"/>
            </w:r>
            <w:r w:rsidR="00D22557" w:rsidRPr="00D22557">
              <w:rPr>
                <w:webHidden/>
              </w:rPr>
              <w:instrText xml:space="preserve"> PAGEREF _Toc153371272 \h </w:instrText>
            </w:r>
            <w:r w:rsidR="00D22557" w:rsidRPr="00D22557">
              <w:rPr>
                <w:webHidden/>
              </w:rPr>
            </w:r>
            <w:r w:rsidR="00D22557" w:rsidRPr="00D22557">
              <w:rPr>
                <w:webHidden/>
              </w:rPr>
              <w:fldChar w:fldCharType="separate"/>
            </w:r>
            <w:r w:rsidR="00494EA5">
              <w:rPr>
                <w:webHidden/>
                <w:rtl/>
              </w:rPr>
              <w:t>24</w:t>
            </w:r>
            <w:r w:rsidR="00D22557" w:rsidRPr="00D22557">
              <w:rPr>
                <w:webHidden/>
              </w:rPr>
              <w:fldChar w:fldCharType="end"/>
            </w:r>
          </w:hyperlink>
        </w:p>
        <w:p w:rsidR="00D22557" w:rsidRPr="00D22557" w:rsidRDefault="0005669E" w:rsidP="00D22557">
          <w:pPr>
            <w:pStyle w:val="TOC3"/>
            <w:jc w:val="both"/>
            <w:rPr>
              <w:rFonts w:eastAsiaTheme="minorEastAsia"/>
              <w:b w:val="0"/>
              <w:bCs w:val="0"/>
              <w:color w:val="auto"/>
            </w:rPr>
          </w:pPr>
          <w:hyperlink w:anchor="_Toc153371273" w:history="1">
            <w:r w:rsidR="00D22557" w:rsidRPr="00D22557">
              <w:rPr>
                <w:rStyle w:val="Hyperlink"/>
                <w:rtl/>
              </w:rPr>
              <w:t>6- الختان</w:t>
            </w:r>
            <w:r w:rsidR="00D22557" w:rsidRPr="00D22557">
              <w:rPr>
                <w:webHidden/>
              </w:rPr>
              <w:tab/>
            </w:r>
            <w:r w:rsidR="00D22557" w:rsidRPr="00D22557">
              <w:rPr>
                <w:webHidden/>
              </w:rPr>
              <w:fldChar w:fldCharType="begin"/>
            </w:r>
            <w:r w:rsidR="00D22557" w:rsidRPr="00D22557">
              <w:rPr>
                <w:webHidden/>
              </w:rPr>
              <w:instrText xml:space="preserve"> PAGEREF _Toc153371273 \h </w:instrText>
            </w:r>
            <w:r w:rsidR="00D22557" w:rsidRPr="00D22557">
              <w:rPr>
                <w:webHidden/>
              </w:rPr>
            </w:r>
            <w:r w:rsidR="00D22557" w:rsidRPr="00D22557">
              <w:rPr>
                <w:webHidden/>
              </w:rPr>
              <w:fldChar w:fldCharType="separate"/>
            </w:r>
            <w:r w:rsidR="00494EA5">
              <w:rPr>
                <w:webHidden/>
                <w:rtl/>
              </w:rPr>
              <w:t>24</w:t>
            </w:r>
            <w:r w:rsidR="00D22557" w:rsidRPr="00D22557">
              <w:rPr>
                <w:webHidden/>
              </w:rPr>
              <w:fldChar w:fldCharType="end"/>
            </w:r>
          </w:hyperlink>
        </w:p>
        <w:p w:rsidR="00D22557" w:rsidRPr="00D22557" w:rsidRDefault="0005669E" w:rsidP="00D22557">
          <w:pPr>
            <w:pStyle w:val="TOC2"/>
            <w:tabs>
              <w:tab w:val="right" w:leader="dot" w:pos="8630"/>
            </w:tabs>
            <w:bidi/>
            <w:jc w:val="both"/>
            <w:rPr>
              <w:rFonts w:ascii="Adobe Arabic" w:eastAsiaTheme="minorEastAsia" w:hAnsi="Adobe Arabic" w:cs="Adobe Arabic"/>
              <w:noProof/>
              <w:sz w:val="32"/>
              <w:szCs w:val="32"/>
            </w:rPr>
          </w:pPr>
          <w:hyperlink w:anchor="_Toc153371274" w:history="1">
            <w:r w:rsidR="00D22557" w:rsidRPr="00D22557">
              <w:rPr>
                <w:rStyle w:val="Hyperlink"/>
                <w:rFonts w:ascii="Adobe Arabic" w:eastAsia="Times New Roman" w:hAnsi="Adobe Arabic" w:cs="Adobe Arabic"/>
                <w:b/>
                <w:bCs/>
                <w:noProof/>
                <w:sz w:val="32"/>
                <w:szCs w:val="32"/>
                <w:rtl/>
              </w:rPr>
              <w:t>مرحلة الرضاعة</w:t>
            </w:r>
            <w:r w:rsidR="00D22557" w:rsidRPr="00D22557">
              <w:rPr>
                <w:rFonts w:ascii="Adobe Arabic" w:hAnsi="Adobe Arabic" w:cs="Adobe Arabic"/>
                <w:noProof/>
                <w:webHidden/>
                <w:sz w:val="32"/>
                <w:szCs w:val="32"/>
              </w:rPr>
              <w:tab/>
            </w:r>
            <w:r w:rsidR="00D22557" w:rsidRPr="00D22557">
              <w:rPr>
                <w:rFonts w:ascii="Adobe Arabic" w:hAnsi="Adobe Arabic" w:cs="Adobe Arabic"/>
                <w:noProof/>
                <w:webHidden/>
                <w:sz w:val="32"/>
                <w:szCs w:val="32"/>
              </w:rPr>
              <w:fldChar w:fldCharType="begin"/>
            </w:r>
            <w:r w:rsidR="00D22557" w:rsidRPr="00D22557">
              <w:rPr>
                <w:rFonts w:ascii="Adobe Arabic" w:hAnsi="Adobe Arabic" w:cs="Adobe Arabic"/>
                <w:noProof/>
                <w:webHidden/>
                <w:sz w:val="32"/>
                <w:szCs w:val="32"/>
              </w:rPr>
              <w:instrText xml:space="preserve"> PAGEREF _Toc153371274 \h </w:instrText>
            </w:r>
            <w:r w:rsidR="00D22557" w:rsidRPr="00D22557">
              <w:rPr>
                <w:rFonts w:ascii="Adobe Arabic" w:hAnsi="Adobe Arabic" w:cs="Adobe Arabic"/>
                <w:noProof/>
                <w:webHidden/>
                <w:sz w:val="32"/>
                <w:szCs w:val="32"/>
              </w:rPr>
            </w:r>
            <w:r w:rsidR="00D22557" w:rsidRPr="00D22557">
              <w:rPr>
                <w:rFonts w:ascii="Adobe Arabic" w:hAnsi="Adobe Arabic" w:cs="Adobe Arabic"/>
                <w:noProof/>
                <w:webHidden/>
                <w:sz w:val="32"/>
                <w:szCs w:val="32"/>
              </w:rPr>
              <w:fldChar w:fldCharType="separate"/>
            </w:r>
            <w:r w:rsidR="00494EA5">
              <w:rPr>
                <w:rFonts w:ascii="Adobe Arabic" w:hAnsi="Adobe Arabic" w:cs="Adobe Arabic"/>
                <w:noProof/>
                <w:webHidden/>
                <w:sz w:val="32"/>
                <w:szCs w:val="32"/>
                <w:rtl/>
              </w:rPr>
              <w:t>24</w:t>
            </w:r>
            <w:r w:rsidR="00D22557" w:rsidRPr="00D22557">
              <w:rPr>
                <w:rFonts w:ascii="Adobe Arabic" w:hAnsi="Adobe Arabic" w:cs="Adobe Arabic"/>
                <w:noProof/>
                <w:webHidden/>
                <w:sz w:val="32"/>
                <w:szCs w:val="32"/>
              </w:rPr>
              <w:fldChar w:fldCharType="end"/>
            </w:r>
          </w:hyperlink>
        </w:p>
        <w:p w:rsidR="00D22557" w:rsidRPr="00D22557" w:rsidRDefault="0005669E" w:rsidP="00D22557">
          <w:pPr>
            <w:pStyle w:val="TOC3"/>
            <w:jc w:val="both"/>
            <w:rPr>
              <w:rFonts w:eastAsiaTheme="minorEastAsia"/>
              <w:b w:val="0"/>
              <w:bCs w:val="0"/>
              <w:color w:val="auto"/>
            </w:rPr>
          </w:pPr>
          <w:hyperlink w:anchor="_Toc153371275" w:history="1">
            <w:r w:rsidR="00D22557" w:rsidRPr="00D22557">
              <w:rPr>
                <w:rStyle w:val="Hyperlink"/>
                <w:rtl/>
              </w:rPr>
              <w:t>من لا ينبغي أن ترضع الأولاد</w:t>
            </w:r>
            <w:r w:rsidR="00D22557" w:rsidRPr="00D22557">
              <w:rPr>
                <w:webHidden/>
              </w:rPr>
              <w:tab/>
            </w:r>
            <w:r w:rsidR="00D22557" w:rsidRPr="00D22557">
              <w:rPr>
                <w:webHidden/>
              </w:rPr>
              <w:fldChar w:fldCharType="begin"/>
            </w:r>
            <w:r w:rsidR="00D22557" w:rsidRPr="00D22557">
              <w:rPr>
                <w:webHidden/>
              </w:rPr>
              <w:instrText xml:space="preserve"> PAGEREF _Toc153371275 \h </w:instrText>
            </w:r>
            <w:r w:rsidR="00D22557" w:rsidRPr="00D22557">
              <w:rPr>
                <w:webHidden/>
              </w:rPr>
            </w:r>
            <w:r w:rsidR="00D22557" w:rsidRPr="00D22557">
              <w:rPr>
                <w:webHidden/>
              </w:rPr>
              <w:fldChar w:fldCharType="separate"/>
            </w:r>
            <w:r w:rsidR="00494EA5">
              <w:rPr>
                <w:webHidden/>
                <w:rtl/>
              </w:rPr>
              <w:t>25</w:t>
            </w:r>
            <w:r w:rsidR="00D22557" w:rsidRPr="00D22557">
              <w:rPr>
                <w:webHidden/>
              </w:rPr>
              <w:fldChar w:fldCharType="end"/>
            </w:r>
          </w:hyperlink>
        </w:p>
        <w:p w:rsidR="00D22557" w:rsidRPr="00D22557" w:rsidRDefault="0005669E" w:rsidP="00D22557">
          <w:pPr>
            <w:pStyle w:val="TOC4"/>
            <w:tabs>
              <w:tab w:val="right" w:leader="dot" w:pos="8630"/>
            </w:tabs>
            <w:bidi/>
            <w:jc w:val="both"/>
            <w:rPr>
              <w:rFonts w:ascii="Adobe Arabic" w:eastAsiaTheme="minorEastAsia" w:hAnsi="Adobe Arabic" w:cs="Adobe Arabic"/>
              <w:noProof/>
              <w:sz w:val="32"/>
              <w:szCs w:val="32"/>
            </w:rPr>
          </w:pPr>
          <w:hyperlink w:anchor="_Toc153371276" w:history="1">
            <w:r w:rsidR="00D22557" w:rsidRPr="00D22557">
              <w:rPr>
                <w:rStyle w:val="Hyperlink"/>
                <w:rFonts w:ascii="Adobe Arabic" w:eastAsia="Times New Roman" w:hAnsi="Adobe Arabic" w:cs="Adobe Arabic"/>
                <w:b/>
                <w:bCs/>
                <w:noProof/>
                <w:sz w:val="32"/>
                <w:szCs w:val="32"/>
                <w:rtl/>
              </w:rPr>
              <w:t>أ- الحمقاء</w:t>
            </w:r>
            <w:r w:rsidR="00D22557" w:rsidRPr="00D22557">
              <w:rPr>
                <w:rFonts w:ascii="Adobe Arabic" w:hAnsi="Adobe Arabic" w:cs="Adobe Arabic"/>
                <w:noProof/>
                <w:webHidden/>
                <w:sz w:val="32"/>
                <w:szCs w:val="32"/>
              </w:rPr>
              <w:tab/>
            </w:r>
            <w:r w:rsidR="00D22557" w:rsidRPr="00D22557">
              <w:rPr>
                <w:rFonts w:ascii="Adobe Arabic" w:hAnsi="Adobe Arabic" w:cs="Adobe Arabic"/>
                <w:noProof/>
                <w:webHidden/>
                <w:sz w:val="32"/>
                <w:szCs w:val="32"/>
              </w:rPr>
              <w:fldChar w:fldCharType="begin"/>
            </w:r>
            <w:r w:rsidR="00D22557" w:rsidRPr="00D22557">
              <w:rPr>
                <w:rFonts w:ascii="Adobe Arabic" w:hAnsi="Adobe Arabic" w:cs="Adobe Arabic"/>
                <w:noProof/>
                <w:webHidden/>
                <w:sz w:val="32"/>
                <w:szCs w:val="32"/>
              </w:rPr>
              <w:instrText xml:space="preserve"> PAGEREF _Toc153371276 \h </w:instrText>
            </w:r>
            <w:r w:rsidR="00D22557" w:rsidRPr="00D22557">
              <w:rPr>
                <w:rFonts w:ascii="Adobe Arabic" w:hAnsi="Adobe Arabic" w:cs="Adobe Arabic"/>
                <w:noProof/>
                <w:webHidden/>
                <w:sz w:val="32"/>
                <w:szCs w:val="32"/>
              </w:rPr>
            </w:r>
            <w:r w:rsidR="00D22557" w:rsidRPr="00D22557">
              <w:rPr>
                <w:rFonts w:ascii="Adobe Arabic" w:hAnsi="Adobe Arabic" w:cs="Adobe Arabic"/>
                <w:noProof/>
                <w:webHidden/>
                <w:sz w:val="32"/>
                <w:szCs w:val="32"/>
              </w:rPr>
              <w:fldChar w:fldCharType="separate"/>
            </w:r>
            <w:r w:rsidR="00494EA5">
              <w:rPr>
                <w:rFonts w:ascii="Adobe Arabic" w:hAnsi="Adobe Arabic" w:cs="Adobe Arabic"/>
                <w:noProof/>
                <w:webHidden/>
                <w:sz w:val="32"/>
                <w:szCs w:val="32"/>
                <w:rtl/>
              </w:rPr>
              <w:t>25</w:t>
            </w:r>
            <w:r w:rsidR="00D22557" w:rsidRPr="00D22557">
              <w:rPr>
                <w:rFonts w:ascii="Adobe Arabic" w:hAnsi="Adobe Arabic" w:cs="Adobe Arabic"/>
                <w:noProof/>
                <w:webHidden/>
                <w:sz w:val="32"/>
                <w:szCs w:val="32"/>
              </w:rPr>
              <w:fldChar w:fldCharType="end"/>
            </w:r>
          </w:hyperlink>
        </w:p>
        <w:p w:rsidR="00D22557" w:rsidRPr="00D22557" w:rsidRDefault="0005669E" w:rsidP="00D22557">
          <w:pPr>
            <w:pStyle w:val="TOC4"/>
            <w:tabs>
              <w:tab w:val="right" w:leader="dot" w:pos="8630"/>
            </w:tabs>
            <w:bidi/>
            <w:jc w:val="both"/>
            <w:rPr>
              <w:rFonts w:ascii="Adobe Arabic" w:eastAsiaTheme="minorEastAsia" w:hAnsi="Adobe Arabic" w:cs="Adobe Arabic"/>
              <w:noProof/>
              <w:sz w:val="32"/>
              <w:szCs w:val="32"/>
            </w:rPr>
          </w:pPr>
          <w:hyperlink w:anchor="_Toc153371277" w:history="1">
            <w:r w:rsidR="00D22557" w:rsidRPr="00D22557">
              <w:rPr>
                <w:rStyle w:val="Hyperlink"/>
                <w:rFonts w:ascii="Adobe Arabic" w:eastAsia="Times New Roman" w:hAnsi="Adobe Arabic" w:cs="Adobe Arabic"/>
                <w:b/>
                <w:bCs/>
                <w:noProof/>
                <w:sz w:val="32"/>
                <w:szCs w:val="32"/>
                <w:rtl/>
              </w:rPr>
              <w:t>ب- الزانية وابنة الزنا</w:t>
            </w:r>
            <w:r w:rsidR="00D22557" w:rsidRPr="00D22557">
              <w:rPr>
                <w:rFonts w:ascii="Adobe Arabic" w:hAnsi="Adobe Arabic" w:cs="Adobe Arabic"/>
                <w:noProof/>
                <w:webHidden/>
                <w:sz w:val="32"/>
                <w:szCs w:val="32"/>
              </w:rPr>
              <w:tab/>
            </w:r>
            <w:r w:rsidR="00D22557" w:rsidRPr="00D22557">
              <w:rPr>
                <w:rFonts w:ascii="Adobe Arabic" w:hAnsi="Adobe Arabic" w:cs="Adobe Arabic"/>
                <w:noProof/>
                <w:webHidden/>
                <w:sz w:val="32"/>
                <w:szCs w:val="32"/>
              </w:rPr>
              <w:fldChar w:fldCharType="begin"/>
            </w:r>
            <w:r w:rsidR="00D22557" w:rsidRPr="00D22557">
              <w:rPr>
                <w:rFonts w:ascii="Adobe Arabic" w:hAnsi="Adobe Arabic" w:cs="Adobe Arabic"/>
                <w:noProof/>
                <w:webHidden/>
                <w:sz w:val="32"/>
                <w:szCs w:val="32"/>
              </w:rPr>
              <w:instrText xml:space="preserve"> PAGEREF _Toc153371277 \h </w:instrText>
            </w:r>
            <w:r w:rsidR="00D22557" w:rsidRPr="00D22557">
              <w:rPr>
                <w:rFonts w:ascii="Adobe Arabic" w:hAnsi="Adobe Arabic" w:cs="Adobe Arabic"/>
                <w:noProof/>
                <w:webHidden/>
                <w:sz w:val="32"/>
                <w:szCs w:val="32"/>
              </w:rPr>
            </w:r>
            <w:r w:rsidR="00D22557" w:rsidRPr="00D22557">
              <w:rPr>
                <w:rFonts w:ascii="Adobe Arabic" w:hAnsi="Adobe Arabic" w:cs="Adobe Arabic"/>
                <w:noProof/>
                <w:webHidden/>
                <w:sz w:val="32"/>
                <w:szCs w:val="32"/>
              </w:rPr>
              <w:fldChar w:fldCharType="separate"/>
            </w:r>
            <w:r w:rsidR="00494EA5">
              <w:rPr>
                <w:rFonts w:ascii="Adobe Arabic" w:hAnsi="Adobe Arabic" w:cs="Adobe Arabic"/>
                <w:noProof/>
                <w:webHidden/>
                <w:sz w:val="32"/>
                <w:szCs w:val="32"/>
                <w:rtl/>
              </w:rPr>
              <w:t>26</w:t>
            </w:r>
            <w:r w:rsidR="00D22557" w:rsidRPr="00D22557">
              <w:rPr>
                <w:rFonts w:ascii="Adobe Arabic" w:hAnsi="Adobe Arabic" w:cs="Adobe Arabic"/>
                <w:noProof/>
                <w:webHidden/>
                <w:sz w:val="32"/>
                <w:szCs w:val="32"/>
              </w:rPr>
              <w:fldChar w:fldCharType="end"/>
            </w:r>
          </w:hyperlink>
        </w:p>
        <w:p w:rsidR="00D22557" w:rsidRPr="00D22557" w:rsidRDefault="0005669E" w:rsidP="00D22557">
          <w:pPr>
            <w:pStyle w:val="TOC4"/>
            <w:tabs>
              <w:tab w:val="right" w:leader="dot" w:pos="8630"/>
            </w:tabs>
            <w:bidi/>
            <w:jc w:val="both"/>
            <w:rPr>
              <w:rFonts w:ascii="Adobe Arabic" w:eastAsiaTheme="minorEastAsia" w:hAnsi="Adobe Arabic" w:cs="Adobe Arabic"/>
              <w:noProof/>
              <w:sz w:val="32"/>
              <w:szCs w:val="32"/>
            </w:rPr>
          </w:pPr>
          <w:hyperlink w:anchor="_Toc153371278" w:history="1">
            <w:r w:rsidR="00D22557" w:rsidRPr="00D22557">
              <w:rPr>
                <w:rStyle w:val="Hyperlink"/>
                <w:rFonts w:ascii="Adobe Arabic" w:eastAsia="Times New Roman" w:hAnsi="Adobe Arabic" w:cs="Adobe Arabic"/>
                <w:b/>
                <w:bCs/>
                <w:noProof/>
                <w:sz w:val="32"/>
                <w:szCs w:val="32"/>
                <w:rtl/>
              </w:rPr>
              <w:t>ج- المجنونة</w:t>
            </w:r>
            <w:r w:rsidR="00D22557" w:rsidRPr="00D22557">
              <w:rPr>
                <w:rFonts w:ascii="Adobe Arabic" w:hAnsi="Adobe Arabic" w:cs="Adobe Arabic"/>
                <w:noProof/>
                <w:webHidden/>
                <w:sz w:val="32"/>
                <w:szCs w:val="32"/>
              </w:rPr>
              <w:tab/>
            </w:r>
            <w:r w:rsidR="00D22557" w:rsidRPr="00D22557">
              <w:rPr>
                <w:rFonts w:ascii="Adobe Arabic" w:hAnsi="Adobe Arabic" w:cs="Adobe Arabic"/>
                <w:noProof/>
                <w:webHidden/>
                <w:sz w:val="32"/>
                <w:szCs w:val="32"/>
              </w:rPr>
              <w:fldChar w:fldCharType="begin"/>
            </w:r>
            <w:r w:rsidR="00D22557" w:rsidRPr="00D22557">
              <w:rPr>
                <w:rFonts w:ascii="Adobe Arabic" w:hAnsi="Adobe Arabic" w:cs="Adobe Arabic"/>
                <w:noProof/>
                <w:webHidden/>
                <w:sz w:val="32"/>
                <w:szCs w:val="32"/>
              </w:rPr>
              <w:instrText xml:space="preserve"> PAGEREF _Toc153371278 \h </w:instrText>
            </w:r>
            <w:r w:rsidR="00D22557" w:rsidRPr="00D22557">
              <w:rPr>
                <w:rFonts w:ascii="Adobe Arabic" w:hAnsi="Adobe Arabic" w:cs="Adobe Arabic"/>
                <w:noProof/>
                <w:webHidden/>
                <w:sz w:val="32"/>
                <w:szCs w:val="32"/>
              </w:rPr>
            </w:r>
            <w:r w:rsidR="00D22557" w:rsidRPr="00D22557">
              <w:rPr>
                <w:rFonts w:ascii="Adobe Arabic" w:hAnsi="Adobe Arabic" w:cs="Adobe Arabic"/>
                <w:noProof/>
                <w:webHidden/>
                <w:sz w:val="32"/>
                <w:szCs w:val="32"/>
              </w:rPr>
              <w:fldChar w:fldCharType="separate"/>
            </w:r>
            <w:r w:rsidR="00494EA5">
              <w:rPr>
                <w:rFonts w:ascii="Adobe Arabic" w:hAnsi="Adobe Arabic" w:cs="Adobe Arabic"/>
                <w:noProof/>
                <w:webHidden/>
                <w:sz w:val="32"/>
                <w:szCs w:val="32"/>
                <w:rtl/>
              </w:rPr>
              <w:t>26</w:t>
            </w:r>
            <w:r w:rsidR="00D22557" w:rsidRPr="00D22557">
              <w:rPr>
                <w:rFonts w:ascii="Adobe Arabic" w:hAnsi="Adobe Arabic" w:cs="Adobe Arabic"/>
                <w:noProof/>
                <w:webHidden/>
                <w:sz w:val="32"/>
                <w:szCs w:val="32"/>
              </w:rPr>
              <w:fldChar w:fldCharType="end"/>
            </w:r>
          </w:hyperlink>
        </w:p>
        <w:p w:rsidR="00D22557" w:rsidRPr="00D22557" w:rsidRDefault="0005669E" w:rsidP="00D22557">
          <w:pPr>
            <w:pStyle w:val="TOC1"/>
            <w:jc w:val="both"/>
            <w:rPr>
              <w:rFonts w:eastAsiaTheme="minorEastAsia"/>
              <w:b w:val="0"/>
              <w:bCs w:val="0"/>
              <w:color w:val="auto"/>
            </w:rPr>
          </w:pPr>
          <w:hyperlink w:anchor="_Toc153371279" w:history="1">
            <w:r w:rsidR="00D22557" w:rsidRPr="00D22557">
              <w:rPr>
                <w:rStyle w:val="Hyperlink"/>
                <w:rtl/>
              </w:rPr>
              <w:t>الدرس الثالث: مؤثّرات في التربية</w:t>
            </w:r>
            <w:r w:rsidR="00D22557" w:rsidRPr="00D22557">
              <w:rPr>
                <w:webHidden/>
              </w:rPr>
              <w:tab/>
            </w:r>
            <w:r w:rsidR="00D22557" w:rsidRPr="00D22557">
              <w:rPr>
                <w:webHidden/>
              </w:rPr>
              <w:fldChar w:fldCharType="begin"/>
            </w:r>
            <w:r w:rsidR="00D22557" w:rsidRPr="00D22557">
              <w:rPr>
                <w:webHidden/>
              </w:rPr>
              <w:instrText xml:space="preserve"> PAGEREF _Toc153371279 \h </w:instrText>
            </w:r>
            <w:r w:rsidR="00D22557" w:rsidRPr="00D22557">
              <w:rPr>
                <w:webHidden/>
              </w:rPr>
            </w:r>
            <w:r w:rsidR="00D22557" w:rsidRPr="00D22557">
              <w:rPr>
                <w:webHidden/>
              </w:rPr>
              <w:fldChar w:fldCharType="separate"/>
            </w:r>
            <w:r w:rsidR="00494EA5">
              <w:rPr>
                <w:webHidden/>
                <w:rtl/>
              </w:rPr>
              <w:t>27</w:t>
            </w:r>
            <w:r w:rsidR="00D22557" w:rsidRPr="00D22557">
              <w:rPr>
                <w:webHidden/>
              </w:rPr>
              <w:fldChar w:fldCharType="end"/>
            </w:r>
          </w:hyperlink>
        </w:p>
        <w:p w:rsidR="00D22557" w:rsidRPr="00D22557" w:rsidRDefault="0005669E" w:rsidP="00D22557">
          <w:pPr>
            <w:pStyle w:val="TOC2"/>
            <w:tabs>
              <w:tab w:val="right" w:leader="dot" w:pos="8630"/>
            </w:tabs>
            <w:bidi/>
            <w:jc w:val="both"/>
            <w:rPr>
              <w:rFonts w:ascii="Adobe Arabic" w:eastAsiaTheme="minorEastAsia" w:hAnsi="Adobe Arabic" w:cs="Adobe Arabic"/>
              <w:noProof/>
              <w:sz w:val="32"/>
              <w:szCs w:val="32"/>
            </w:rPr>
          </w:pPr>
          <w:hyperlink w:anchor="_Toc153371280" w:history="1">
            <w:r w:rsidR="00D22557" w:rsidRPr="00D22557">
              <w:rPr>
                <w:rStyle w:val="Hyperlink"/>
                <w:rFonts w:ascii="Adobe Arabic" w:eastAsia="Times New Roman" w:hAnsi="Adobe Arabic" w:cs="Adobe Arabic"/>
                <w:b/>
                <w:bCs/>
                <w:noProof/>
                <w:sz w:val="32"/>
                <w:szCs w:val="32"/>
                <w:rtl/>
              </w:rPr>
              <w:t>بعض العوامل المؤثّرة في التربية</w:t>
            </w:r>
            <w:r w:rsidR="00D22557" w:rsidRPr="00D22557">
              <w:rPr>
                <w:rFonts w:ascii="Adobe Arabic" w:hAnsi="Adobe Arabic" w:cs="Adobe Arabic"/>
                <w:noProof/>
                <w:webHidden/>
                <w:sz w:val="32"/>
                <w:szCs w:val="32"/>
              </w:rPr>
              <w:tab/>
            </w:r>
            <w:r w:rsidR="00D22557" w:rsidRPr="00D22557">
              <w:rPr>
                <w:rFonts w:ascii="Adobe Arabic" w:hAnsi="Adobe Arabic" w:cs="Adobe Arabic"/>
                <w:noProof/>
                <w:webHidden/>
                <w:sz w:val="32"/>
                <w:szCs w:val="32"/>
              </w:rPr>
              <w:fldChar w:fldCharType="begin"/>
            </w:r>
            <w:r w:rsidR="00D22557" w:rsidRPr="00D22557">
              <w:rPr>
                <w:rFonts w:ascii="Adobe Arabic" w:hAnsi="Adobe Arabic" w:cs="Adobe Arabic"/>
                <w:noProof/>
                <w:webHidden/>
                <w:sz w:val="32"/>
                <w:szCs w:val="32"/>
              </w:rPr>
              <w:instrText xml:space="preserve"> PAGEREF _Toc153371280 \h </w:instrText>
            </w:r>
            <w:r w:rsidR="00D22557" w:rsidRPr="00D22557">
              <w:rPr>
                <w:rFonts w:ascii="Adobe Arabic" w:hAnsi="Adobe Arabic" w:cs="Adobe Arabic"/>
                <w:noProof/>
                <w:webHidden/>
                <w:sz w:val="32"/>
                <w:szCs w:val="32"/>
              </w:rPr>
            </w:r>
            <w:r w:rsidR="00D22557" w:rsidRPr="00D22557">
              <w:rPr>
                <w:rFonts w:ascii="Adobe Arabic" w:hAnsi="Adobe Arabic" w:cs="Adobe Arabic"/>
                <w:noProof/>
                <w:webHidden/>
                <w:sz w:val="32"/>
                <w:szCs w:val="32"/>
              </w:rPr>
              <w:fldChar w:fldCharType="separate"/>
            </w:r>
            <w:r w:rsidR="00494EA5">
              <w:rPr>
                <w:rFonts w:ascii="Adobe Arabic" w:hAnsi="Adobe Arabic" w:cs="Adobe Arabic"/>
                <w:noProof/>
                <w:webHidden/>
                <w:sz w:val="32"/>
                <w:szCs w:val="32"/>
                <w:rtl/>
              </w:rPr>
              <w:t>29</w:t>
            </w:r>
            <w:r w:rsidR="00D22557" w:rsidRPr="00D22557">
              <w:rPr>
                <w:rFonts w:ascii="Adobe Arabic" w:hAnsi="Adobe Arabic" w:cs="Adobe Arabic"/>
                <w:noProof/>
                <w:webHidden/>
                <w:sz w:val="32"/>
                <w:szCs w:val="32"/>
              </w:rPr>
              <w:fldChar w:fldCharType="end"/>
            </w:r>
          </w:hyperlink>
        </w:p>
        <w:p w:rsidR="00D22557" w:rsidRPr="00D22557" w:rsidRDefault="0005669E" w:rsidP="00D22557">
          <w:pPr>
            <w:pStyle w:val="TOC3"/>
            <w:jc w:val="both"/>
            <w:rPr>
              <w:rFonts w:eastAsiaTheme="minorEastAsia"/>
              <w:b w:val="0"/>
              <w:bCs w:val="0"/>
              <w:color w:val="auto"/>
            </w:rPr>
          </w:pPr>
          <w:hyperlink w:anchor="_Toc153371281" w:history="1">
            <w:r w:rsidR="00D22557" w:rsidRPr="00D22557">
              <w:rPr>
                <w:rStyle w:val="Hyperlink"/>
                <w:rtl/>
              </w:rPr>
              <w:t>1- الأبوان‏</w:t>
            </w:r>
            <w:r w:rsidR="00D22557" w:rsidRPr="00D22557">
              <w:rPr>
                <w:webHidden/>
              </w:rPr>
              <w:tab/>
            </w:r>
            <w:r w:rsidR="00D22557" w:rsidRPr="00D22557">
              <w:rPr>
                <w:webHidden/>
              </w:rPr>
              <w:fldChar w:fldCharType="begin"/>
            </w:r>
            <w:r w:rsidR="00D22557" w:rsidRPr="00D22557">
              <w:rPr>
                <w:webHidden/>
              </w:rPr>
              <w:instrText xml:space="preserve"> PAGEREF _Toc153371281 \h </w:instrText>
            </w:r>
            <w:r w:rsidR="00D22557" w:rsidRPr="00D22557">
              <w:rPr>
                <w:webHidden/>
              </w:rPr>
            </w:r>
            <w:r w:rsidR="00D22557" w:rsidRPr="00D22557">
              <w:rPr>
                <w:webHidden/>
              </w:rPr>
              <w:fldChar w:fldCharType="separate"/>
            </w:r>
            <w:r w:rsidR="00494EA5">
              <w:rPr>
                <w:webHidden/>
                <w:rtl/>
              </w:rPr>
              <w:t>29</w:t>
            </w:r>
            <w:r w:rsidR="00D22557" w:rsidRPr="00D22557">
              <w:rPr>
                <w:webHidden/>
              </w:rPr>
              <w:fldChar w:fldCharType="end"/>
            </w:r>
          </w:hyperlink>
        </w:p>
        <w:p w:rsidR="00D22557" w:rsidRPr="00D22557" w:rsidRDefault="0005669E" w:rsidP="00D22557">
          <w:pPr>
            <w:pStyle w:val="TOC4"/>
            <w:tabs>
              <w:tab w:val="right" w:leader="dot" w:pos="8630"/>
            </w:tabs>
            <w:bidi/>
            <w:jc w:val="both"/>
            <w:rPr>
              <w:rFonts w:ascii="Adobe Arabic" w:eastAsiaTheme="minorEastAsia" w:hAnsi="Adobe Arabic" w:cs="Adobe Arabic"/>
              <w:noProof/>
              <w:sz w:val="32"/>
              <w:szCs w:val="32"/>
            </w:rPr>
          </w:pPr>
          <w:hyperlink w:anchor="_Toc153371282" w:history="1">
            <w:r w:rsidR="00D22557" w:rsidRPr="00D22557">
              <w:rPr>
                <w:rStyle w:val="Hyperlink"/>
                <w:rFonts w:ascii="Adobe Arabic" w:eastAsia="Times New Roman" w:hAnsi="Adobe Arabic" w:cs="Adobe Arabic"/>
                <w:b/>
                <w:bCs/>
                <w:noProof/>
                <w:sz w:val="32"/>
                <w:szCs w:val="32"/>
                <w:rtl/>
              </w:rPr>
              <w:t>أ- اتّفاقهما واختلافهما</w:t>
            </w:r>
            <w:r w:rsidR="00D22557" w:rsidRPr="00D22557">
              <w:rPr>
                <w:rFonts w:ascii="Adobe Arabic" w:hAnsi="Adobe Arabic" w:cs="Adobe Arabic"/>
                <w:noProof/>
                <w:webHidden/>
                <w:sz w:val="32"/>
                <w:szCs w:val="32"/>
              </w:rPr>
              <w:tab/>
            </w:r>
            <w:r w:rsidR="00D22557" w:rsidRPr="00D22557">
              <w:rPr>
                <w:rFonts w:ascii="Adobe Arabic" w:hAnsi="Adobe Arabic" w:cs="Adobe Arabic"/>
                <w:noProof/>
                <w:webHidden/>
                <w:sz w:val="32"/>
                <w:szCs w:val="32"/>
              </w:rPr>
              <w:fldChar w:fldCharType="begin"/>
            </w:r>
            <w:r w:rsidR="00D22557" w:rsidRPr="00D22557">
              <w:rPr>
                <w:rFonts w:ascii="Adobe Arabic" w:hAnsi="Adobe Arabic" w:cs="Adobe Arabic"/>
                <w:noProof/>
                <w:webHidden/>
                <w:sz w:val="32"/>
                <w:szCs w:val="32"/>
              </w:rPr>
              <w:instrText xml:space="preserve"> PAGEREF _Toc153371282 \h </w:instrText>
            </w:r>
            <w:r w:rsidR="00D22557" w:rsidRPr="00D22557">
              <w:rPr>
                <w:rFonts w:ascii="Adobe Arabic" w:hAnsi="Adobe Arabic" w:cs="Adobe Arabic"/>
                <w:noProof/>
                <w:webHidden/>
                <w:sz w:val="32"/>
                <w:szCs w:val="32"/>
              </w:rPr>
            </w:r>
            <w:r w:rsidR="00D22557" w:rsidRPr="00D22557">
              <w:rPr>
                <w:rFonts w:ascii="Adobe Arabic" w:hAnsi="Adobe Arabic" w:cs="Adobe Arabic"/>
                <w:noProof/>
                <w:webHidden/>
                <w:sz w:val="32"/>
                <w:szCs w:val="32"/>
              </w:rPr>
              <w:fldChar w:fldCharType="separate"/>
            </w:r>
            <w:r w:rsidR="00494EA5">
              <w:rPr>
                <w:rFonts w:ascii="Adobe Arabic" w:hAnsi="Adobe Arabic" w:cs="Adobe Arabic"/>
                <w:noProof/>
                <w:webHidden/>
                <w:sz w:val="32"/>
                <w:szCs w:val="32"/>
                <w:rtl/>
              </w:rPr>
              <w:t>29</w:t>
            </w:r>
            <w:r w:rsidR="00D22557" w:rsidRPr="00D22557">
              <w:rPr>
                <w:rFonts w:ascii="Adobe Arabic" w:hAnsi="Adobe Arabic" w:cs="Adobe Arabic"/>
                <w:noProof/>
                <w:webHidden/>
                <w:sz w:val="32"/>
                <w:szCs w:val="32"/>
              </w:rPr>
              <w:fldChar w:fldCharType="end"/>
            </w:r>
          </w:hyperlink>
        </w:p>
        <w:p w:rsidR="00D22557" w:rsidRPr="00D22557" w:rsidRDefault="0005669E" w:rsidP="00D22557">
          <w:pPr>
            <w:pStyle w:val="TOC4"/>
            <w:tabs>
              <w:tab w:val="right" w:leader="dot" w:pos="8630"/>
            </w:tabs>
            <w:bidi/>
            <w:jc w:val="both"/>
            <w:rPr>
              <w:rFonts w:ascii="Adobe Arabic" w:eastAsiaTheme="minorEastAsia" w:hAnsi="Adobe Arabic" w:cs="Adobe Arabic"/>
              <w:noProof/>
              <w:sz w:val="32"/>
              <w:szCs w:val="32"/>
            </w:rPr>
          </w:pPr>
          <w:hyperlink w:anchor="_Toc153371283" w:history="1">
            <w:r w:rsidR="00D22557" w:rsidRPr="00D22557">
              <w:rPr>
                <w:rStyle w:val="Hyperlink"/>
                <w:rFonts w:ascii="Adobe Arabic" w:eastAsia="Times New Roman" w:hAnsi="Adobe Arabic" w:cs="Adobe Arabic"/>
                <w:b/>
                <w:bCs/>
                <w:noProof/>
                <w:sz w:val="32"/>
                <w:szCs w:val="32"/>
                <w:rtl/>
              </w:rPr>
              <w:t>ب- عدم التجاهر بالعادات القبيحة</w:t>
            </w:r>
            <w:r w:rsidR="00D22557" w:rsidRPr="00D22557">
              <w:rPr>
                <w:rFonts w:ascii="Adobe Arabic" w:hAnsi="Adobe Arabic" w:cs="Adobe Arabic"/>
                <w:noProof/>
                <w:webHidden/>
                <w:sz w:val="32"/>
                <w:szCs w:val="32"/>
              </w:rPr>
              <w:tab/>
            </w:r>
            <w:r w:rsidR="00D22557" w:rsidRPr="00D22557">
              <w:rPr>
                <w:rFonts w:ascii="Adobe Arabic" w:hAnsi="Adobe Arabic" w:cs="Adobe Arabic"/>
                <w:noProof/>
                <w:webHidden/>
                <w:sz w:val="32"/>
                <w:szCs w:val="32"/>
              </w:rPr>
              <w:fldChar w:fldCharType="begin"/>
            </w:r>
            <w:r w:rsidR="00D22557" w:rsidRPr="00D22557">
              <w:rPr>
                <w:rFonts w:ascii="Adobe Arabic" w:hAnsi="Adobe Arabic" w:cs="Adobe Arabic"/>
                <w:noProof/>
                <w:webHidden/>
                <w:sz w:val="32"/>
                <w:szCs w:val="32"/>
              </w:rPr>
              <w:instrText xml:space="preserve"> PAGEREF _Toc153371283 \h </w:instrText>
            </w:r>
            <w:r w:rsidR="00D22557" w:rsidRPr="00D22557">
              <w:rPr>
                <w:rFonts w:ascii="Adobe Arabic" w:hAnsi="Adobe Arabic" w:cs="Adobe Arabic"/>
                <w:noProof/>
                <w:webHidden/>
                <w:sz w:val="32"/>
                <w:szCs w:val="32"/>
              </w:rPr>
            </w:r>
            <w:r w:rsidR="00D22557" w:rsidRPr="00D22557">
              <w:rPr>
                <w:rFonts w:ascii="Adobe Arabic" w:hAnsi="Adobe Arabic" w:cs="Adobe Arabic"/>
                <w:noProof/>
                <w:webHidden/>
                <w:sz w:val="32"/>
                <w:szCs w:val="32"/>
              </w:rPr>
              <w:fldChar w:fldCharType="separate"/>
            </w:r>
            <w:r w:rsidR="00494EA5">
              <w:rPr>
                <w:rFonts w:ascii="Adobe Arabic" w:hAnsi="Adobe Arabic" w:cs="Adobe Arabic"/>
                <w:noProof/>
                <w:webHidden/>
                <w:sz w:val="32"/>
                <w:szCs w:val="32"/>
                <w:rtl/>
              </w:rPr>
              <w:t>30</w:t>
            </w:r>
            <w:r w:rsidR="00D22557" w:rsidRPr="00D22557">
              <w:rPr>
                <w:rFonts w:ascii="Adobe Arabic" w:hAnsi="Adobe Arabic" w:cs="Adobe Arabic"/>
                <w:noProof/>
                <w:webHidden/>
                <w:sz w:val="32"/>
                <w:szCs w:val="32"/>
              </w:rPr>
              <w:fldChar w:fldCharType="end"/>
            </w:r>
          </w:hyperlink>
        </w:p>
        <w:p w:rsidR="00D22557" w:rsidRPr="00D22557" w:rsidRDefault="0005669E" w:rsidP="00D22557">
          <w:pPr>
            <w:pStyle w:val="TOC3"/>
            <w:jc w:val="both"/>
            <w:rPr>
              <w:rFonts w:eastAsiaTheme="minorEastAsia"/>
              <w:b w:val="0"/>
              <w:bCs w:val="0"/>
              <w:color w:val="auto"/>
            </w:rPr>
          </w:pPr>
          <w:hyperlink w:anchor="_Toc153371284" w:history="1">
            <w:r w:rsidR="00D22557" w:rsidRPr="00D22557">
              <w:rPr>
                <w:rStyle w:val="Hyperlink"/>
                <w:rtl/>
              </w:rPr>
              <w:t>2- المدرسة</w:t>
            </w:r>
            <w:r w:rsidR="00D22557" w:rsidRPr="00D22557">
              <w:rPr>
                <w:webHidden/>
              </w:rPr>
              <w:tab/>
            </w:r>
            <w:r w:rsidR="00D22557" w:rsidRPr="00D22557">
              <w:rPr>
                <w:webHidden/>
              </w:rPr>
              <w:fldChar w:fldCharType="begin"/>
            </w:r>
            <w:r w:rsidR="00D22557" w:rsidRPr="00D22557">
              <w:rPr>
                <w:webHidden/>
              </w:rPr>
              <w:instrText xml:space="preserve"> PAGEREF _Toc153371284 \h </w:instrText>
            </w:r>
            <w:r w:rsidR="00D22557" w:rsidRPr="00D22557">
              <w:rPr>
                <w:webHidden/>
              </w:rPr>
            </w:r>
            <w:r w:rsidR="00D22557" w:rsidRPr="00D22557">
              <w:rPr>
                <w:webHidden/>
              </w:rPr>
              <w:fldChar w:fldCharType="separate"/>
            </w:r>
            <w:r w:rsidR="00494EA5">
              <w:rPr>
                <w:webHidden/>
                <w:rtl/>
              </w:rPr>
              <w:t>30</w:t>
            </w:r>
            <w:r w:rsidR="00D22557" w:rsidRPr="00D22557">
              <w:rPr>
                <w:webHidden/>
              </w:rPr>
              <w:fldChar w:fldCharType="end"/>
            </w:r>
          </w:hyperlink>
        </w:p>
        <w:p w:rsidR="00D22557" w:rsidRPr="00D22557" w:rsidRDefault="0005669E" w:rsidP="00D22557">
          <w:pPr>
            <w:pStyle w:val="TOC3"/>
            <w:jc w:val="both"/>
            <w:rPr>
              <w:rFonts w:eastAsiaTheme="minorEastAsia"/>
              <w:b w:val="0"/>
              <w:bCs w:val="0"/>
              <w:color w:val="auto"/>
            </w:rPr>
          </w:pPr>
          <w:hyperlink w:anchor="_Toc153371285" w:history="1">
            <w:r w:rsidR="00D22557" w:rsidRPr="00D22557">
              <w:rPr>
                <w:rStyle w:val="Hyperlink"/>
                <w:rtl/>
              </w:rPr>
              <w:t>3- الأصدقاء</w:t>
            </w:r>
            <w:r w:rsidR="00D22557" w:rsidRPr="00D22557">
              <w:rPr>
                <w:webHidden/>
              </w:rPr>
              <w:tab/>
            </w:r>
            <w:r w:rsidR="00D22557" w:rsidRPr="00D22557">
              <w:rPr>
                <w:webHidden/>
              </w:rPr>
              <w:fldChar w:fldCharType="begin"/>
            </w:r>
            <w:r w:rsidR="00D22557" w:rsidRPr="00D22557">
              <w:rPr>
                <w:webHidden/>
              </w:rPr>
              <w:instrText xml:space="preserve"> PAGEREF _Toc153371285 \h </w:instrText>
            </w:r>
            <w:r w:rsidR="00D22557" w:rsidRPr="00D22557">
              <w:rPr>
                <w:webHidden/>
              </w:rPr>
            </w:r>
            <w:r w:rsidR="00D22557" w:rsidRPr="00D22557">
              <w:rPr>
                <w:webHidden/>
              </w:rPr>
              <w:fldChar w:fldCharType="separate"/>
            </w:r>
            <w:r w:rsidR="00494EA5">
              <w:rPr>
                <w:webHidden/>
                <w:rtl/>
              </w:rPr>
              <w:t>30</w:t>
            </w:r>
            <w:r w:rsidR="00D22557" w:rsidRPr="00D22557">
              <w:rPr>
                <w:webHidden/>
              </w:rPr>
              <w:fldChar w:fldCharType="end"/>
            </w:r>
          </w:hyperlink>
        </w:p>
        <w:p w:rsidR="00D22557" w:rsidRPr="00D22557" w:rsidRDefault="0005669E" w:rsidP="00D22557">
          <w:pPr>
            <w:pStyle w:val="TOC1"/>
            <w:jc w:val="both"/>
            <w:rPr>
              <w:rFonts w:eastAsiaTheme="minorEastAsia"/>
              <w:b w:val="0"/>
              <w:bCs w:val="0"/>
              <w:color w:val="auto"/>
            </w:rPr>
          </w:pPr>
          <w:hyperlink w:anchor="_Toc153371286" w:history="1">
            <w:r w:rsidR="00D22557" w:rsidRPr="00D22557">
              <w:rPr>
                <w:rStyle w:val="Hyperlink"/>
                <w:rtl/>
              </w:rPr>
              <w:t>الدرس الرابع: المراحل العمرية الثلاث‏</w:t>
            </w:r>
            <w:r w:rsidR="00D22557" w:rsidRPr="00D22557">
              <w:rPr>
                <w:webHidden/>
              </w:rPr>
              <w:tab/>
            </w:r>
            <w:r w:rsidR="00D22557" w:rsidRPr="00D22557">
              <w:rPr>
                <w:webHidden/>
              </w:rPr>
              <w:fldChar w:fldCharType="begin"/>
            </w:r>
            <w:r w:rsidR="00D22557" w:rsidRPr="00D22557">
              <w:rPr>
                <w:webHidden/>
              </w:rPr>
              <w:instrText xml:space="preserve"> PAGEREF _Toc153371286 \h </w:instrText>
            </w:r>
            <w:r w:rsidR="00D22557" w:rsidRPr="00D22557">
              <w:rPr>
                <w:webHidden/>
              </w:rPr>
            </w:r>
            <w:r w:rsidR="00D22557" w:rsidRPr="00D22557">
              <w:rPr>
                <w:webHidden/>
              </w:rPr>
              <w:fldChar w:fldCharType="separate"/>
            </w:r>
            <w:r w:rsidR="00494EA5">
              <w:rPr>
                <w:webHidden/>
                <w:rtl/>
              </w:rPr>
              <w:t>33</w:t>
            </w:r>
            <w:r w:rsidR="00D22557" w:rsidRPr="00D22557">
              <w:rPr>
                <w:webHidden/>
              </w:rPr>
              <w:fldChar w:fldCharType="end"/>
            </w:r>
          </w:hyperlink>
        </w:p>
        <w:p w:rsidR="00D22557" w:rsidRPr="00D22557" w:rsidRDefault="0005669E" w:rsidP="00D22557">
          <w:pPr>
            <w:pStyle w:val="TOC2"/>
            <w:tabs>
              <w:tab w:val="right" w:leader="dot" w:pos="8630"/>
            </w:tabs>
            <w:bidi/>
            <w:jc w:val="both"/>
            <w:rPr>
              <w:rFonts w:ascii="Adobe Arabic" w:eastAsiaTheme="minorEastAsia" w:hAnsi="Adobe Arabic" w:cs="Adobe Arabic"/>
              <w:noProof/>
              <w:sz w:val="32"/>
              <w:szCs w:val="32"/>
            </w:rPr>
          </w:pPr>
          <w:hyperlink w:anchor="_Toc153371287" w:history="1">
            <w:r w:rsidR="00D22557" w:rsidRPr="00D22557">
              <w:rPr>
                <w:rStyle w:val="Hyperlink"/>
                <w:rFonts w:ascii="Adobe Arabic" w:eastAsia="Times New Roman" w:hAnsi="Adobe Arabic" w:cs="Adobe Arabic"/>
                <w:b/>
                <w:bCs/>
                <w:noProof/>
                <w:sz w:val="32"/>
                <w:szCs w:val="32"/>
                <w:rtl/>
              </w:rPr>
              <w:t>تمهيد</w:t>
            </w:r>
            <w:r w:rsidR="00D22557" w:rsidRPr="00D22557">
              <w:rPr>
                <w:rFonts w:ascii="Adobe Arabic" w:hAnsi="Adobe Arabic" w:cs="Adobe Arabic"/>
                <w:noProof/>
                <w:webHidden/>
                <w:sz w:val="32"/>
                <w:szCs w:val="32"/>
              </w:rPr>
              <w:tab/>
            </w:r>
            <w:r w:rsidR="00D22557" w:rsidRPr="00D22557">
              <w:rPr>
                <w:rFonts w:ascii="Adobe Arabic" w:hAnsi="Adobe Arabic" w:cs="Adobe Arabic"/>
                <w:noProof/>
                <w:webHidden/>
                <w:sz w:val="32"/>
                <w:szCs w:val="32"/>
              </w:rPr>
              <w:fldChar w:fldCharType="begin"/>
            </w:r>
            <w:r w:rsidR="00D22557" w:rsidRPr="00D22557">
              <w:rPr>
                <w:rFonts w:ascii="Adobe Arabic" w:hAnsi="Adobe Arabic" w:cs="Adobe Arabic"/>
                <w:noProof/>
                <w:webHidden/>
                <w:sz w:val="32"/>
                <w:szCs w:val="32"/>
              </w:rPr>
              <w:instrText xml:space="preserve"> PAGEREF _Toc153371287 \h </w:instrText>
            </w:r>
            <w:r w:rsidR="00D22557" w:rsidRPr="00D22557">
              <w:rPr>
                <w:rFonts w:ascii="Adobe Arabic" w:hAnsi="Adobe Arabic" w:cs="Adobe Arabic"/>
                <w:noProof/>
                <w:webHidden/>
                <w:sz w:val="32"/>
                <w:szCs w:val="32"/>
              </w:rPr>
            </w:r>
            <w:r w:rsidR="00D22557" w:rsidRPr="00D22557">
              <w:rPr>
                <w:rFonts w:ascii="Adobe Arabic" w:hAnsi="Adobe Arabic" w:cs="Adobe Arabic"/>
                <w:noProof/>
                <w:webHidden/>
                <w:sz w:val="32"/>
                <w:szCs w:val="32"/>
              </w:rPr>
              <w:fldChar w:fldCharType="separate"/>
            </w:r>
            <w:r w:rsidR="00494EA5">
              <w:rPr>
                <w:rFonts w:ascii="Adobe Arabic" w:hAnsi="Adobe Arabic" w:cs="Adobe Arabic"/>
                <w:noProof/>
                <w:webHidden/>
                <w:sz w:val="32"/>
                <w:szCs w:val="32"/>
                <w:rtl/>
              </w:rPr>
              <w:t>35</w:t>
            </w:r>
            <w:r w:rsidR="00D22557" w:rsidRPr="00D22557">
              <w:rPr>
                <w:rFonts w:ascii="Adobe Arabic" w:hAnsi="Adobe Arabic" w:cs="Adobe Arabic"/>
                <w:noProof/>
                <w:webHidden/>
                <w:sz w:val="32"/>
                <w:szCs w:val="32"/>
              </w:rPr>
              <w:fldChar w:fldCharType="end"/>
            </w:r>
          </w:hyperlink>
        </w:p>
        <w:p w:rsidR="00D22557" w:rsidRPr="00D22557" w:rsidRDefault="0005669E" w:rsidP="00D22557">
          <w:pPr>
            <w:pStyle w:val="TOC2"/>
            <w:tabs>
              <w:tab w:val="right" w:leader="dot" w:pos="8630"/>
            </w:tabs>
            <w:bidi/>
            <w:jc w:val="both"/>
            <w:rPr>
              <w:rFonts w:ascii="Adobe Arabic" w:eastAsiaTheme="minorEastAsia" w:hAnsi="Adobe Arabic" w:cs="Adobe Arabic"/>
              <w:noProof/>
              <w:sz w:val="32"/>
              <w:szCs w:val="32"/>
            </w:rPr>
          </w:pPr>
          <w:hyperlink w:anchor="_Toc153371288" w:history="1">
            <w:r w:rsidR="00D22557" w:rsidRPr="00D22557">
              <w:rPr>
                <w:rStyle w:val="Hyperlink"/>
                <w:rFonts w:ascii="Adobe Arabic" w:eastAsia="Times New Roman" w:hAnsi="Adobe Arabic" w:cs="Adobe Arabic"/>
                <w:b/>
                <w:bCs/>
                <w:noProof/>
                <w:sz w:val="32"/>
                <w:szCs w:val="32"/>
                <w:rtl/>
              </w:rPr>
              <w:t>المرحلة الأولى 1-7 سنوات</w:t>
            </w:r>
            <w:r w:rsidR="00D22557" w:rsidRPr="00D22557">
              <w:rPr>
                <w:rFonts w:ascii="Adobe Arabic" w:hAnsi="Adobe Arabic" w:cs="Adobe Arabic"/>
                <w:noProof/>
                <w:webHidden/>
                <w:sz w:val="32"/>
                <w:szCs w:val="32"/>
              </w:rPr>
              <w:tab/>
            </w:r>
            <w:r w:rsidR="00D22557" w:rsidRPr="00D22557">
              <w:rPr>
                <w:rFonts w:ascii="Adobe Arabic" w:hAnsi="Adobe Arabic" w:cs="Adobe Arabic"/>
                <w:noProof/>
                <w:webHidden/>
                <w:sz w:val="32"/>
                <w:szCs w:val="32"/>
              </w:rPr>
              <w:fldChar w:fldCharType="begin"/>
            </w:r>
            <w:r w:rsidR="00D22557" w:rsidRPr="00D22557">
              <w:rPr>
                <w:rFonts w:ascii="Adobe Arabic" w:hAnsi="Adobe Arabic" w:cs="Adobe Arabic"/>
                <w:noProof/>
                <w:webHidden/>
                <w:sz w:val="32"/>
                <w:szCs w:val="32"/>
              </w:rPr>
              <w:instrText xml:space="preserve"> PAGEREF _Toc153371288 \h </w:instrText>
            </w:r>
            <w:r w:rsidR="00D22557" w:rsidRPr="00D22557">
              <w:rPr>
                <w:rFonts w:ascii="Adobe Arabic" w:hAnsi="Adobe Arabic" w:cs="Adobe Arabic"/>
                <w:noProof/>
                <w:webHidden/>
                <w:sz w:val="32"/>
                <w:szCs w:val="32"/>
              </w:rPr>
            </w:r>
            <w:r w:rsidR="00D22557" w:rsidRPr="00D22557">
              <w:rPr>
                <w:rFonts w:ascii="Adobe Arabic" w:hAnsi="Adobe Arabic" w:cs="Adobe Arabic"/>
                <w:noProof/>
                <w:webHidden/>
                <w:sz w:val="32"/>
                <w:szCs w:val="32"/>
              </w:rPr>
              <w:fldChar w:fldCharType="separate"/>
            </w:r>
            <w:r w:rsidR="00494EA5">
              <w:rPr>
                <w:rFonts w:ascii="Adobe Arabic" w:hAnsi="Adobe Arabic" w:cs="Adobe Arabic"/>
                <w:noProof/>
                <w:webHidden/>
                <w:sz w:val="32"/>
                <w:szCs w:val="32"/>
                <w:rtl/>
              </w:rPr>
              <w:t>36</w:t>
            </w:r>
            <w:r w:rsidR="00D22557" w:rsidRPr="00D22557">
              <w:rPr>
                <w:rFonts w:ascii="Adobe Arabic" w:hAnsi="Adobe Arabic" w:cs="Adobe Arabic"/>
                <w:noProof/>
                <w:webHidden/>
                <w:sz w:val="32"/>
                <w:szCs w:val="32"/>
              </w:rPr>
              <w:fldChar w:fldCharType="end"/>
            </w:r>
          </w:hyperlink>
        </w:p>
        <w:p w:rsidR="00D22557" w:rsidRPr="00D22557" w:rsidRDefault="0005669E" w:rsidP="00D22557">
          <w:pPr>
            <w:pStyle w:val="TOC3"/>
            <w:jc w:val="both"/>
            <w:rPr>
              <w:rFonts w:eastAsiaTheme="minorEastAsia"/>
              <w:b w:val="0"/>
              <w:bCs w:val="0"/>
              <w:color w:val="auto"/>
            </w:rPr>
          </w:pPr>
          <w:hyperlink w:anchor="_Toc153371289" w:history="1">
            <w:r w:rsidR="00D22557" w:rsidRPr="00D22557">
              <w:rPr>
                <w:rStyle w:val="Hyperlink"/>
                <w:rtl/>
              </w:rPr>
              <w:t>1- التغذية العاطفيَّة</w:t>
            </w:r>
            <w:r w:rsidR="00D22557" w:rsidRPr="00D22557">
              <w:rPr>
                <w:webHidden/>
              </w:rPr>
              <w:tab/>
            </w:r>
            <w:r w:rsidR="00D22557" w:rsidRPr="00D22557">
              <w:rPr>
                <w:webHidden/>
              </w:rPr>
              <w:fldChar w:fldCharType="begin"/>
            </w:r>
            <w:r w:rsidR="00D22557" w:rsidRPr="00D22557">
              <w:rPr>
                <w:webHidden/>
              </w:rPr>
              <w:instrText xml:space="preserve"> PAGEREF _Toc153371289 \h </w:instrText>
            </w:r>
            <w:r w:rsidR="00D22557" w:rsidRPr="00D22557">
              <w:rPr>
                <w:webHidden/>
              </w:rPr>
            </w:r>
            <w:r w:rsidR="00D22557" w:rsidRPr="00D22557">
              <w:rPr>
                <w:webHidden/>
              </w:rPr>
              <w:fldChar w:fldCharType="separate"/>
            </w:r>
            <w:r w:rsidR="00494EA5">
              <w:rPr>
                <w:webHidden/>
                <w:rtl/>
              </w:rPr>
              <w:t>36</w:t>
            </w:r>
            <w:r w:rsidR="00D22557" w:rsidRPr="00D22557">
              <w:rPr>
                <w:webHidden/>
              </w:rPr>
              <w:fldChar w:fldCharType="end"/>
            </w:r>
          </w:hyperlink>
        </w:p>
        <w:p w:rsidR="00D22557" w:rsidRPr="00D22557" w:rsidRDefault="0005669E" w:rsidP="00D22557">
          <w:pPr>
            <w:pStyle w:val="TOC4"/>
            <w:tabs>
              <w:tab w:val="right" w:leader="dot" w:pos="8630"/>
            </w:tabs>
            <w:bidi/>
            <w:jc w:val="both"/>
            <w:rPr>
              <w:rFonts w:ascii="Adobe Arabic" w:eastAsiaTheme="minorEastAsia" w:hAnsi="Adobe Arabic" w:cs="Adobe Arabic"/>
              <w:noProof/>
              <w:sz w:val="32"/>
              <w:szCs w:val="32"/>
            </w:rPr>
          </w:pPr>
          <w:hyperlink w:anchor="_Toc153371290" w:history="1">
            <w:r w:rsidR="00D22557" w:rsidRPr="00D22557">
              <w:rPr>
                <w:rStyle w:val="Hyperlink"/>
                <w:rFonts w:ascii="Adobe Arabic" w:eastAsia="Times New Roman" w:hAnsi="Adobe Arabic" w:cs="Adobe Arabic"/>
                <w:b/>
                <w:bCs/>
                <w:noProof/>
                <w:sz w:val="32"/>
                <w:szCs w:val="32"/>
                <w:rtl/>
              </w:rPr>
              <w:t>أ- التعبير الكلاميّ</w:t>
            </w:r>
            <w:r w:rsidR="00D22557" w:rsidRPr="00D22557">
              <w:rPr>
                <w:rFonts w:ascii="Adobe Arabic" w:hAnsi="Adobe Arabic" w:cs="Adobe Arabic"/>
                <w:noProof/>
                <w:webHidden/>
                <w:sz w:val="32"/>
                <w:szCs w:val="32"/>
              </w:rPr>
              <w:tab/>
            </w:r>
            <w:r w:rsidR="00D22557" w:rsidRPr="00D22557">
              <w:rPr>
                <w:rFonts w:ascii="Adobe Arabic" w:hAnsi="Adobe Arabic" w:cs="Adobe Arabic"/>
                <w:noProof/>
                <w:webHidden/>
                <w:sz w:val="32"/>
                <w:szCs w:val="32"/>
              </w:rPr>
              <w:fldChar w:fldCharType="begin"/>
            </w:r>
            <w:r w:rsidR="00D22557" w:rsidRPr="00D22557">
              <w:rPr>
                <w:rFonts w:ascii="Adobe Arabic" w:hAnsi="Adobe Arabic" w:cs="Adobe Arabic"/>
                <w:noProof/>
                <w:webHidden/>
                <w:sz w:val="32"/>
                <w:szCs w:val="32"/>
              </w:rPr>
              <w:instrText xml:space="preserve"> PAGEREF _Toc153371290 \h </w:instrText>
            </w:r>
            <w:r w:rsidR="00D22557" w:rsidRPr="00D22557">
              <w:rPr>
                <w:rFonts w:ascii="Adobe Arabic" w:hAnsi="Adobe Arabic" w:cs="Adobe Arabic"/>
                <w:noProof/>
                <w:webHidden/>
                <w:sz w:val="32"/>
                <w:szCs w:val="32"/>
              </w:rPr>
            </w:r>
            <w:r w:rsidR="00D22557" w:rsidRPr="00D22557">
              <w:rPr>
                <w:rFonts w:ascii="Adobe Arabic" w:hAnsi="Adobe Arabic" w:cs="Adobe Arabic"/>
                <w:noProof/>
                <w:webHidden/>
                <w:sz w:val="32"/>
                <w:szCs w:val="32"/>
              </w:rPr>
              <w:fldChar w:fldCharType="separate"/>
            </w:r>
            <w:r w:rsidR="00494EA5">
              <w:rPr>
                <w:rFonts w:ascii="Adobe Arabic" w:hAnsi="Adobe Arabic" w:cs="Adobe Arabic"/>
                <w:noProof/>
                <w:webHidden/>
                <w:sz w:val="32"/>
                <w:szCs w:val="32"/>
                <w:rtl/>
              </w:rPr>
              <w:t>36</w:t>
            </w:r>
            <w:r w:rsidR="00D22557" w:rsidRPr="00D22557">
              <w:rPr>
                <w:rFonts w:ascii="Adobe Arabic" w:hAnsi="Adobe Arabic" w:cs="Adobe Arabic"/>
                <w:noProof/>
                <w:webHidden/>
                <w:sz w:val="32"/>
                <w:szCs w:val="32"/>
              </w:rPr>
              <w:fldChar w:fldCharType="end"/>
            </w:r>
          </w:hyperlink>
        </w:p>
        <w:p w:rsidR="00D22557" w:rsidRPr="00D22557" w:rsidRDefault="0005669E" w:rsidP="00D22557">
          <w:pPr>
            <w:pStyle w:val="TOC4"/>
            <w:tabs>
              <w:tab w:val="right" w:leader="dot" w:pos="8630"/>
            </w:tabs>
            <w:bidi/>
            <w:jc w:val="both"/>
            <w:rPr>
              <w:rFonts w:ascii="Adobe Arabic" w:eastAsiaTheme="minorEastAsia" w:hAnsi="Adobe Arabic" w:cs="Adobe Arabic"/>
              <w:noProof/>
              <w:sz w:val="32"/>
              <w:szCs w:val="32"/>
            </w:rPr>
          </w:pPr>
          <w:hyperlink w:anchor="_Toc153371291" w:history="1">
            <w:r w:rsidR="00D22557" w:rsidRPr="00D22557">
              <w:rPr>
                <w:rStyle w:val="Hyperlink"/>
                <w:rFonts w:ascii="Adobe Arabic" w:eastAsia="Times New Roman" w:hAnsi="Adobe Arabic" w:cs="Adobe Arabic"/>
                <w:b/>
                <w:bCs/>
                <w:noProof/>
                <w:sz w:val="32"/>
                <w:szCs w:val="32"/>
                <w:rtl/>
              </w:rPr>
              <w:t>ب- تقبيل الولد</w:t>
            </w:r>
            <w:r w:rsidR="00D22557" w:rsidRPr="00D22557">
              <w:rPr>
                <w:rFonts w:ascii="Adobe Arabic" w:hAnsi="Adobe Arabic" w:cs="Adobe Arabic"/>
                <w:noProof/>
                <w:webHidden/>
                <w:sz w:val="32"/>
                <w:szCs w:val="32"/>
              </w:rPr>
              <w:tab/>
            </w:r>
            <w:r w:rsidR="00D22557" w:rsidRPr="00D22557">
              <w:rPr>
                <w:rFonts w:ascii="Adobe Arabic" w:hAnsi="Adobe Arabic" w:cs="Adobe Arabic"/>
                <w:noProof/>
                <w:webHidden/>
                <w:sz w:val="32"/>
                <w:szCs w:val="32"/>
              </w:rPr>
              <w:fldChar w:fldCharType="begin"/>
            </w:r>
            <w:r w:rsidR="00D22557" w:rsidRPr="00D22557">
              <w:rPr>
                <w:rFonts w:ascii="Adobe Arabic" w:hAnsi="Adobe Arabic" w:cs="Adobe Arabic"/>
                <w:noProof/>
                <w:webHidden/>
                <w:sz w:val="32"/>
                <w:szCs w:val="32"/>
              </w:rPr>
              <w:instrText xml:space="preserve"> PAGEREF _Toc153371291 \h </w:instrText>
            </w:r>
            <w:r w:rsidR="00D22557" w:rsidRPr="00D22557">
              <w:rPr>
                <w:rFonts w:ascii="Adobe Arabic" w:hAnsi="Adobe Arabic" w:cs="Adobe Arabic"/>
                <w:noProof/>
                <w:webHidden/>
                <w:sz w:val="32"/>
                <w:szCs w:val="32"/>
              </w:rPr>
            </w:r>
            <w:r w:rsidR="00D22557" w:rsidRPr="00D22557">
              <w:rPr>
                <w:rFonts w:ascii="Adobe Arabic" w:hAnsi="Adobe Arabic" w:cs="Adobe Arabic"/>
                <w:noProof/>
                <w:webHidden/>
                <w:sz w:val="32"/>
                <w:szCs w:val="32"/>
              </w:rPr>
              <w:fldChar w:fldCharType="separate"/>
            </w:r>
            <w:r w:rsidR="00494EA5">
              <w:rPr>
                <w:rFonts w:ascii="Adobe Arabic" w:hAnsi="Adobe Arabic" w:cs="Adobe Arabic"/>
                <w:noProof/>
                <w:webHidden/>
                <w:sz w:val="32"/>
                <w:szCs w:val="32"/>
                <w:rtl/>
              </w:rPr>
              <w:t>37</w:t>
            </w:r>
            <w:r w:rsidR="00D22557" w:rsidRPr="00D22557">
              <w:rPr>
                <w:rFonts w:ascii="Adobe Arabic" w:hAnsi="Adobe Arabic" w:cs="Adobe Arabic"/>
                <w:noProof/>
                <w:webHidden/>
                <w:sz w:val="32"/>
                <w:szCs w:val="32"/>
              </w:rPr>
              <w:fldChar w:fldCharType="end"/>
            </w:r>
          </w:hyperlink>
        </w:p>
        <w:p w:rsidR="00D22557" w:rsidRPr="00D22557" w:rsidRDefault="0005669E" w:rsidP="00D22557">
          <w:pPr>
            <w:pStyle w:val="TOC4"/>
            <w:tabs>
              <w:tab w:val="right" w:leader="dot" w:pos="8630"/>
            </w:tabs>
            <w:bidi/>
            <w:jc w:val="both"/>
            <w:rPr>
              <w:rFonts w:ascii="Adobe Arabic" w:eastAsiaTheme="minorEastAsia" w:hAnsi="Adobe Arabic" w:cs="Adobe Arabic"/>
              <w:noProof/>
              <w:sz w:val="32"/>
              <w:szCs w:val="32"/>
            </w:rPr>
          </w:pPr>
          <w:hyperlink w:anchor="_Toc153371292" w:history="1">
            <w:r w:rsidR="00D22557" w:rsidRPr="00D22557">
              <w:rPr>
                <w:rStyle w:val="Hyperlink"/>
                <w:rFonts w:ascii="Adobe Arabic" w:eastAsia="Times New Roman" w:hAnsi="Adobe Arabic" w:cs="Adobe Arabic"/>
                <w:b/>
                <w:bCs/>
                <w:noProof/>
                <w:sz w:val="32"/>
                <w:szCs w:val="32"/>
                <w:rtl/>
              </w:rPr>
              <w:t>ج- التّصابي لهم</w:t>
            </w:r>
            <w:r w:rsidR="00D22557" w:rsidRPr="00D22557">
              <w:rPr>
                <w:rFonts w:ascii="Adobe Arabic" w:hAnsi="Adobe Arabic" w:cs="Adobe Arabic"/>
                <w:noProof/>
                <w:webHidden/>
                <w:sz w:val="32"/>
                <w:szCs w:val="32"/>
              </w:rPr>
              <w:tab/>
            </w:r>
            <w:r w:rsidR="00D22557" w:rsidRPr="00D22557">
              <w:rPr>
                <w:rFonts w:ascii="Adobe Arabic" w:hAnsi="Adobe Arabic" w:cs="Adobe Arabic"/>
                <w:noProof/>
                <w:webHidden/>
                <w:sz w:val="32"/>
                <w:szCs w:val="32"/>
              </w:rPr>
              <w:fldChar w:fldCharType="begin"/>
            </w:r>
            <w:r w:rsidR="00D22557" w:rsidRPr="00D22557">
              <w:rPr>
                <w:rFonts w:ascii="Adobe Arabic" w:hAnsi="Adobe Arabic" w:cs="Adobe Arabic"/>
                <w:noProof/>
                <w:webHidden/>
                <w:sz w:val="32"/>
                <w:szCs w:val="32"/>
              </w:rPr>
              <w:instrText xml:space="preserve"> PAGEREF _Toc153371292 \h </w:instrText>
            </w:r>
            <w:r w:rsidR="00D22557" w:rsidRPr="00D22557">
              <w:rPr>
                <w:rFonts w:ascii="Adobe Arabic" w:hAnsi="Adobe Arabic" w:cs="Adobe Arabic"/>
                <w:noProof/>
                <w:webHidden/>
                <w:sz w:val="32"/>
                <w:szCs w:val="32"/>
              </w:rPr>
            </w:r>
            <w:r w:rsidR="00D22557" w:rsidRPr="00D22557">
              <w:rPr>
                <w:rFonts w:ascii="Adobe Arabic" w:hAnsi="Adobe Arabic" w:cs="Adobe Arabic"/>
                <w:noProof/>
                <w:webHidden/>
                <w:sz w:val="32"/>
                <w:szCs w:val="32"/>
              </w:rPr>
              <w:fldChar w:fldCharType="separate"/>
            </w:r>
            <w:r w:rsidR="00494EA5">
              <w:rPr>
                <w:rFonts w:ascii="Adobe Arabic" w:hAnsi="Adobe Arabic" w:cs="Adobe Arabic"/>
                <w:noProof/>
                <w:webHidden/>
                <w:sz w:val="32"/>
                <w:szCs w:val="32"/>
                <w:rtl/>
              </w:rPr>
              <w:t>37</w:t>
            </w:r>
            <w:r w:rsidR="00D22557" w:rsidRPr="00D22557">
              <w:rPr>
                <w:rFonts w:ascii="Adobe Arabic" w:hAnsi="Adobe Arabic" w:cs="Adobe Arabic"/>
                <w:noProof/>
                <w:webHidden/>
                <w:sz w:val="32"/>
                <w:szCs w:val="32"/>
              </w:rPr>
              <w:fldChar w:fldCharType="end"/>
            </w:r>
          </w:hyperlink>
        </w:p>
        <w:p w:rsidR="00D22557" w:rsidRPr="00D22557" w:rsidRDefault="0005669E" w:rsidP="00D22557">
          <w:pPr>
            <w:pStyle w:val="TOC3"/>
            <w:jc w:val="both"/>
            <w:rPr>
              <w:rFonts w:eastAsiaTheme="minorEastAsia"/>
              <w:b w:val="0"/>
              <w:bCs w:val="0"/>
              <w:color w:val="auto"/>
            </w:rPr>
          </w:pPr>
          <w:hyperlink w:anchor="_Toc153371293" w:history="1">
            <w:r w:rsidR="00D22557" w:rsidRPr="00D22557">
              <w:rPr>
                <w:rStyle w:val="Hyperlink"/>
                <w:rtl/>
              </w:rPr>
              <w:t>2- الابتعاد عن أسلوب الضرب</w:t>
            </w:r>
            <w:r w:rsidR="00D22557" w:rsidRPr="00D22557">
              <w:rPr>
                <w:webHidden/>
              </w:rPr>
              <w:tab/>
            </w:r>
            <w:r w:rsidR="00D22557" w:rsidRPr="00D22557">
              <w:rPr>
                <w:webHidden/>
              </w:rPr>
              <w:fldChar w:fldCharType="begin"/>
            </w:r>
            <w:r w:rsidR="00D22557" w:rsidRPr="00D22557">
              <w:rPr>
                <w:webHidden/>
              </w:rPr>
              <w:instrText xml:space="preserve"> PAGEREF _Toc153371293 \h </w:instrText>
            </w:r>
            <w:r w:rsidR="00D22557" w:rsidRPr="00D22557">
              <w:rPr>
                <w:webHidden/>
              </w:rPr>
            </w:r>
            <w:r w:rsidR="00D22557" w:rsidRPr="00D22557">
              <w:rPr>
                <w:webHidden/>
              </w:rPr>
              <w:fldChar w:fldCharType="separate"/>
            </w:r>
            <w:r w:rsidR="00494EA5">
              <w:rPr>
                <w:webHidden/>
                <w:rtl/>
              </w:rPr>
              <w:t>38</w:t>
            </w:r>
            <w:r w:rsidR="00D22557" w:rsidRPr="00D22557">
              <w:rPr>
                <w:webHidden/>
              </w:rPr>
              <w:fldChar w:fldCharType="end"/>
            </w:r>
          </w:hyperlink>
        </w:p>
        <w:p w:rsidR="00D22557" w:rsidRPr="00D22557" w:rsidRDefault="0005669E" w:rsidP="00D22557">
          <w:pPr>
            <w:pStyle w:val="TOC3"/>
            <w:jc w:val="both"/>
            <w:rPr>
              <w:rFonts w:eastAsiaTheme="minorEastAsia"/>
              <w:b w:val="0"/>
              <w:bCs w:val="0"/>
              <w:color w:val="auto"/>
            </w:rPr>
          </w:pPr>
          <w:hyperlink w:anchor="_Toc153371294" w:history="1">
            <w:r w:rsidR="00D22557" w:rsidRPr="00D22557">
              <w:rPr>
                <w:rStyle w:val="Hyperlink"/>
                <w:rtl/>
              </w:rPr>
              <w:t>3- عدم العلاقة الخاصّة أمامه</w:t>
            </w:r>
            <w:r w:rsidR="00D22557" w:rsidRPr="00D22557">
              <w:rPr>
                <w:webHidden/>
              </w:rPr>
              <w:tab/>
            </w:r>
            <w:r w:rsidR="00D22557" w:rsidRPr="00D22557">
              <w:rPr>
                <w:webHidden/>
              </w:rPr>
              <w:fldChar w:fldCharType="begin"/>
            </w:r>
            <w:r w:rsidR="00D22557" w:rsidRPr="00D22557">
              <w:rPr>
                <w:webHidden/>
              </w:rPr>
              <w:instrText xml:space="preserve"> PAGEREF _Toc153371294 \h </w:instrText>
            </w:r>
            <w:r w:rsidR="00D22557" w:rsidRPr="00D22557">
              <w:rPr>
                <w:webHidden/>
              </w:rPr>
            </w:r>
            <w:r w:rsidR="00D22557" w:rsidRPr="00D22557">
              <w:rPr>
                <w:webHidden/>
              </w:rPr>
              <w:fldChar w:fldCharType="separate"/>
            </w:r>
            <w:r w:rsidR="00494EA5">
              <w:rPr>
                <w:webHidden/>
                <w:rtl/>
              </w:rPr>
              <w:t>38</w:t>
            </w:r>
            <w:r w:rsidR="00D22557" w:rsidRPr="00D22557">
              <w:rPr>
                <w:webHidden/>
              </w:rPr>
              <w:fldChar w:fldCharType="end"/>
            </w:r>
          </w:hyperlink>
        </w:p>
        <w:p w:rsidR="00D22557" w:rsidRPr="00D22557" w:rsidRDefault="0005669E" w:rsidP="00D22557">
          <w:pPr>
            <w:pStyle w:val="TOC3"/>
            <w:jc w:val="both"/>
            <w:rPr>
              <w:rFonts w:eastAsiaTheme="minorEastAsia"/>
              <w:b w:val="0"/>
              <w:bCs w:val="0"/>
              <w:color w:val="auto"/>
            </w:rPr>
          </w:pPr>
          <w:hyperlink w:anchor="_Toc153371295" w:history="1">
            <w:r w:rsidR="00D22557" w:rsidRPr="00D22557">
              <w:rPr>
                <w:rStyle w:val="Hyperlink"/>
                <w:rtl/>
              </w:rPr>
              <w:t>4- عدم التمييز بين الأولاد</w:t>
            </w:r>
            <w:r w:rsidR="00D22557" w:rsidRPr="00D22557">
              <w:rPr>
                <w:webHidden/>
              </w:rPr>
              <w:tab/>
            </w:r>
            <w:r w:rsidR="00D22557" w:rsidRPr="00D22557">
              <w:rPr>
                <w:webHidden/>
              </w:rPr>
              <w:fldChar w:fldCharType="begin"/>
            </w:r>
            <w:r w:rsidR="00D22557" w:rsidRPr="00D22557">
              <w:rPr>
                <w:webHidden/>
              </w:rPr>
              <w:instrText xml:space="preserve"> PAGEREF _Toc153371295 \h </w:instrText>
            </w:r>
            <w:r w:rsidR="00D22557" w:rsidRPr="00D22557">
              <w:rPr>
                <w:webHidden/>
              </w:rPr>
            </w:r>
            <w:r w:rsidR="00D22557" w:rsidRPr="00D22557">
              <w:rPr>
                <w:webHidden/>
              </w:rPr>
              <w:fldChar w:fldCharType="separate"/>
            </w:r>
            <w:r w:rsidR="00494EA5">
              <w:rPr>
                <w:webHidden/>
                <w:rtl/>
              </w:rPr>
              <w:t>39</w:t>
            </w:r>
            <w:r w:rsidR="00D22557" w:rsidRPr="00D22557">
              <w:rPr>
                <w:webHidden/>
              </w:rPr>
              <w:fldChar w:fldCharType="end"/>
            </w:r>
          </w:hyperlink>
        </w:p>
        <w:p w:rsidR="00D22557" w:rsidRPr="00D22557" w:rsidRDefault="0005669E" w:rsidP="00D22557">
          <w:pPr>
            <w:pStyle w:val="TOC4"/>
            <w:tabs>
              <w:tab w:val="right" w:leader="dot" w:pos="8630"/>
            </w:tabs>
            <w:bidi/>
            <w:jc w:val="both"/>
            <w:rPr>
              <w:rFonts w:ascii="Adobe Arabic" w:eastAsiaTheme="minorEastAsia" w:hAnsi="Adobe Arabic" w:cs="Adobe Arabic"/>
              <w:noProof/>
              <w:sz w:val="32"/>
              <w:szCs w:val="32"/>
            </w:rPr>
          </w:pPr>
          <w:hyperlink w:anchor="_Toc153371296" w:history="1">
            <w:r w:rsidR="00D22557" w:rsidRPr="00D22557">
              <w:rPr>
                <w:rStyle w:val="Hyperlink"/>
                <w:rFonts w:ascii="Adobe Arabic" w:eastAsia="Times New Roman" w:hAnsi="Adobe Arabic" w:cs="Adobe Arabic"/>
                <w:b/>
                <w:bCs/>
                <w:noProof/>
                <w:sz w:val="32"/>
                <w:szCs w:val="32"/>
                <w:rtl/>
              </w:rPr>
              <w:t>أ- في الهدايا</w:t>
            </w:r>
            <w:r w:rsidR="00D22557" w:rsidRPr="00D22557">
              <w:rPr>
                <w:rFonts w:ascii="Adobe Arabic" w:hAnsi="Adobe Arabic" w:cs="Adobe Arabic"/>
                <w:noProof/>
                <w:webHidden/>
                <w:sz w:val="32"/>
                <w:szCs w:val="32"/>
              </w:rPr>
              <w:tab/>
            </w:r>
            <w:r w:rsidR="00D22557" w:rsidRPr="00D22557">
              <w:rPr>
                <w:rFonts w:ascii="Adobe Arabic" w:hAnsi="Adobe Arabic" w:cs="Adobe Arabic"/>
                <w:noProof/>
                <w:webHidden/>
                <w:sz w:val="32"/>
                <w:szCs w:val="32"/>
              </w:rPr>
              <w:fldChar w:fldCharType="begin"/>
            </w:r>
            <w:r w:rsidR="00D22557" w:rsidRPr="00D22557">
              <w:rPr>
                <w:rFonts w:ascii="Adobe Arabic" w:hAnsi="Adobe Arabic" w:cs="Adobe Arabic"/>
                <w:noProof/>
                <w:webHidden/>
                <w:sz w:val="32"/>
                <w:szCs w:val="32"/>
              </w:rPr>
              <w:instrText xml:space="preserve"> PAGEREF _Toc153371296 \h </w:instrText>
            </w:r>
            <w:r w:rsidR="00D22557" w:rsidRPr="00D22557">
              <w:rPr>
                <w:rFonts w:ascii="Adobe Arabic" w:hAnsi="Adobe Arabic" w:cs="Adobe Arabic"/>
                <w:noProof/>
                <w:webHidden/>
                <w:sz w:val="32"/>
                <w:szCs w:val="32"/>
              </w:rPr>
            </w:r>
            <w:r w:rsidR="00D22557" w:rsidRPr="00D22557">
              <w:rPr>
                <w:rFonts w:ascii="Adobe Arabic" w:hAnsi="Adobe Arabic" w:cs="Adobe Arabic"/>
                <w:noProof/>
                <w:webHidden/>
                <w:sz w:val="32"/>
                <w:szCs w:val="32"/>
              </w:rPr>
              <w:fldChar w:fldCharType="separate"/>
            </w:r>
            <w:r w:rsidR="00494EA5">
              <w:rPr>
                <w:rFonts w:ascii="Adobe Arabic" w:hAnsi="Adobe Arabic" w:cs="Adobe Arabic"/>
                <w:noProof/>
                <w:webHidden/>
                <w:sz w:val="32"/>
                <w:szCs w:val="32"/>
                <w:rtl/>
              </w:rPr>
              <w:t>40</w:t>
            </w:r>
            <w:r w:rsidR="00D22557" w:rsidRPr="00D22557">
              <w:rPr>
                <w:rFonts w:ascii="Adobe Arabic" w:hAnsi="Adobe Arabic" w:cs="Adobe Arabic"/>
                <w:noProof/>
                <w:webHidden/>
                <w:sz w:val="32"/>
                <w:szCs w:val="32"/>
              </w:rPr>
              <w:fldChar w:fldCharType="end"/>
            </w:r>
          </w:hyperlink>
        </w:p>
        <w:p w:rsidR="00D22557" w:rsidRPr="00D22557" w:rsidRDefault="0005669E" w:rsidP="00D22557">
          <w:pPr>
            <w:pStyle w:val="TOC4"/>
            <w:tabs>
              <w:tab w:val="right" w:leader="dot" w:pos="8630"/>
            </w:tabs>
            <w:bidi/>
            <w:jc w:val="both"/>
            <w:rPr>
              <w:rFonts w:ascii="Adobe Arabic" w:eastAsiaTheme="minorEastAsia" w:hAnsi="Adobe Arabic" w:cs="Adobe Arabic"/>
              <w:noProof/>
              <w:sz w:val="32"/>
              <w:szCs w:val="32"/>
            </w:rPr>
          </w:pPr>
          <w:hyperlink w:anchor="_Toc153371297" w:history="1">
            <w:r w:rsidR="00D22557" w:rsidRPr="00D22557">
              <w:rPr>
                <w:rStyle w:val="Hyperlink"/>
                <w:rFonts w:ascii="Adobe Arabic" w:eastAsia="Times New Roman" w:hAnsi="Adobe Arabic" w:cs="Adobe Arabic"/>
                <w:b/>
                <w:bCs/>
                <w:noProof/>
                <w:sz w:val="32"/>
                <w:szCs w:val="32"/>
                <w:rtl/>
              </w:rPr>
              <w:t>ب- في التقبيل</w:t>
            </w:r>
            <w:r w:rsidR="00D22557" w:rsidRPr="00D22557">
              <w:rPr>
                <w:rFonts w:ascii="Adobe Arabic" w:hAnsi="Adobe Arabic" w:cs="Adobe Arabic"/>
                <w:noProof/>
                <w:webHidden/>
                <w:sz w:val="32"/>
                <w:szCs w:val="32"/>
              </w:rPr>
              <w:tab/>
            </w:r>
            <w:r w:rsidR="00D22557" w:rsidRPr="00D22557">
              <w:rPr>
                <w:rFonts w:ascii="Adobe Arabic" w:hAnsi="Adobe Arabic" w:cs="Adobe Arabic"/>
                <w:noProof/>
                <w:webHidden/>
                <w:sz w:val="32"/>
                <w:szCs w:val="32"/>
              </w:rPr>
              <w:fldChar w:fldCharType="begin"/>
            </w:r>
            <w:r w:rsidR="00D22557" w:rsidRPr="00D22557">
              <w:rPr>
                <w:rFonts w:ascii="Adobe Arabic" w:hAnsi="Adobe Arabic" w:cs="Adobe Arabic"/>
                <w:noProof/>
                <w:webHidden/>
                <w:sz w:val="32"/>
                <w:szCs w:val="32"/>
              </w:rPr>
              <w:instrText xml:space="preserve"> PAGEREF _Toc153371297 \h </w:instrText>
            </w:r>
            <w:r w:rsidR="00D22557" w:rsidRPr="00D22557">
              <w:rPr>
                <w:rFonts w:ascii="Adobe Arabic" w:hAnsi="Adobe Arabic" w:cs="Adobe Arabic"/>
                <w:noProof/>
                <w:webHidden/>
                <w:sz w:val="32"/>
                <w:szCs w:val="32"/>
              </w:rPr>
            </w:r>
            <w:r w:rsidR="00D22557" w:rsidRPr="00D22557">
              <w:rPr>
                <w:rFonts w:ascii="Adobe Arabic" w:hAnsi="Adobe Arabic" w:cs="Adobe Arabic"/>
                <w:noProof/>
                <w:webHidden/>
                <w:sz w:val="32"/>
                <w:szCs w:val="32"/>
              </w:rPr>
              <w:fldChar w:fldCharType="separate"/>
            </w:r>
            <w:r w:rsidR="00494EA5">
              <w:rPr>
                <w:rFonts w:ascii="Adobe Arabic" w:hAnsi="Adobe Arabic" w:cs="Adobe Arabic"/>
                <w:noProof/>
                <w:webHidden/>
                <w:sz w:val="32"/>
                <w:szCs w:val="32"/>
                <w:rtl/>
              </w:rPr>
              <w:t>40</w:t>
            </w:r>
            <w:r w:rsidR="00D22557" w:rsidRPr="00D22557">
              <w:rPr>
                <w:rFonts w:ascii="Adobe Arabic" w:hAnsi="Adobe Arabic" w:cs="Adobe Arabic"/>
                <w:noProof/>
                <w:webHidden/>
                <w:sz w:val="32"/>
                <w:szCs w:val="32"/>
              </w:rPr>
              <w:fldChar w:fldCharType="end"/>
            </w:r>
          </w:hyperlink>
        </w:p>
        <w:p w:rsidR="00D22557" w:rsidRPr="00D22557" w:rsidRDefault="0005669E" w:rsidP="00D22557">
          <w:pPr>
            <w:pStyle w:val="TOC4"/>
            <w:tabs>
              <w:tab w:val="right" w:leader="dot" w:pos="8630"/>
            </w:tabs>
            <w:bidi/>
            <w:jc w:val="both"/>
            <w:rPr>
              <w:rFonts w:ascii="Adobe Arabic" w:eastAsiaTheme="minorEastAsia" w:hAnsi="Adobe Arabic" w:cs="Adobe Arabic"/>
              <w:noProof/>
              <w:sz w:val="32"/>
              <w:szCs w:val="32"/>
            </w:rPr>
          </w:pPr>
          <w:hyperlink w:anchor="_Toc153371298" w:history="1">
            <w:r w:rsidR="00D22557" w:rsidRPr="00D22557">
              <w:rPr>
                <w:rStyle w:val="Hyperlink"/>
                <w:rFonts w:ascii="Adobe Arabic" w:eastAsia="Times New Roman" w:hAnsi="Adobe Arabic" w:cs="Adobe Arabic"/>
                <w:b/>
                <w:bCs/>
                <w:noProof/>
                <w:sz w:val="32"/>
                <w:szCs w:val="32"/>
                <w:rtl/>
              </w:rPr>
              <w:t>ج- عدم التمييز بين الجنسين‏</w:t>
            </w:r>
            <w:r w:rsidR="00D22557" w:rsidRPr="00D22557">
              <w:rPr>
                <w:rFonts w:ascii="Adobe Arabic" w:hAnsi="Adobe Arabic" w:cs="Adobe Arabic"/>
                <w:noProof/>
                <w:webHidden/>
                <w:sz w:val="32"/>
                <w:szCs w:val="32"/>
              </w:rPr>
              <w:tab/>
            </w:r>
            <w:r w:rsidR="00D22557" w:rsidRPr="00D22557">
              <w:rPr>
                <w:rFonts w:ascii="Adobe Arabic" w:hAnsi="Adobe Arabic" w:cs="Adobe Arabic"/>
                <w:noProof/>
                <w:webHidden/>
                <w:sz w:val="32"/>
                <w:szCs w:val="32"/>
              </w:rPr>
              <w:fldChar w:fldCharType="begin"/>
            </w:r>
            <w:r w:rsidR="00D22557" w:rsidRPr="00D22557">
              <w:rPr>
                <w:rFonts w:ascii="Adobe Arabic" w:hAnsi="Adobe Arabic" w:cs="Adobe Arabic"/>
                <w:noProof/>
                <w:webHidden/>
                <w:sz w:val="32"/>
                <w:szCs w:val="32"/>
              </w:rPr>
              <w:instrText xml:space="preserve"> PAGEREF _Toc153371298 \h </w:instrText>
            </w:r>
            <w:r w:rsidR="00D22557" w:rsidRPr="00D22557">
              <w:rPr>
                <w:rFonts w:ascii="Adobe Arabic" w:hAnsi="Adobe Arabic" w:cs="Adobe Arabic"/>
                <w:noProof/>
                <w:webHidden/>
                <w:sz w:val="32"/>
                <w:szCs w:val="32"/>
              </w:rPr>
            </w:r>
            <w:r w:rsidR="00D22557" w:rsidRPr="00D22557">
              <w:rPr>
                <w:rFonts w:ascii="Adobe Arabic" w:hAnsi="Adobe Arabic" w:cs="Adobe Arabic"/>
                <w:noProof/>
                <w:webHidden/>
                <w:sz w:val="32"/>
                <w:szCs w:val="32"/>
              </w:rPr>
              <w:fldChar w:fldCharType="separate"/>
            </w:r>
            <w:r w:rsidR="00494EA5">
              <w:rPr>
                <w:rFonts w:ascii="Adobe Arabic" w:hAnsi="Adobe Arabic" w:cs="Adobe Arabic"/>
                <w:noProof/>
                <w:webHidden/>
                <w:sz w:val="32"/>
                <w:szCs w:val="32"/>
                <w:rtl/>
              </w:rPr>
              <w:t>40</w:t>
            </w:r>
            <w:r w:rsidR="00D22557" w:rsidRPr="00D22557">
              <w:rPr>
                <w:rFonts w:ascii="Adobe Arabic" w:hAnsi="Adobe Arabic" w:cs="Adobe Arabic"/>
                <w:noProof/>
                <w:webHidden/>
                <w:sz w:val="32"/>
                <w:szCs w:val="32"/>
              </w:rPr>
              <w:fldChar w:fldCharType="end"/>
            </w:r>
          </w:hyperlink>
        </w:p>
        <w:p w:rsidR="00D22557" w:rsidRPr="00D22557" w:rsidRDefault="0005669E" w:rsidP="00D22557">
          <w:pPr>
            <w:pStyle w:val="TOC3"/>
            <w:jc w:val="both"/>
            <w:rPr>
              <w:rFonts w:eastAsiaTheme="minorEastAsia"/>
              <w:b w:val="0"/>
              <w:bCs w:val="0"/>
              <w:color w:val="auto"/>
            </w:rPr>
          </w:pPr>
          <w:hyperlink w:anchor="_Toc153371299" w:history="1">
            <w:r w:rsidR="00D22557" w:rsidRPr="00D22557">
              <w:rPr>
                <w:rStyle w:val="Hyperlink"/>
                <w:rtl/>
              </w:rPr>
              <w:t>5- عدم الخلف بالوعد لهم</w:t>
            </w:r>
            <w:r w:rsidR="00D22557" w:rsidRPr="00D22557">
              <w:rPr>
                <w:webHidden/>
              </w:rPr>
              <w:tab/>
            </w:r>
            <w:r w:rsidR="00D22557" w:rsidRPr="00D22557">
              <w:rPr>
                <w:webHidden/>
              </w:rPr>
              <w:fldChar w:fldCharType="begin"/>
            </w:r>
            <w:r w:rsidR="00D22557" w:rsidRPr="00D22557">
              <w:rPr>
                <w:webHidden/>
              </w:rPr>
              <w:instrText xml:space="preserve"> PAGEREF _Toc153371299 \h </w:instrText>
            </w:r>
            <w:r w:rsidR="00D22557" w:rsidRPr="00D22557">
              <w:rPr>
                <w:webHidden/>
              </w:rPr>
            </w:r>
            <w:r w:rsidR="00D22557" w:rsidRPr="00D22557">
              <w:rPr>
                <w:webHidden/>
              </w:rPr>
              <w:fldChar w:fldCharType="separate"/>
            </w:r>
            <w:r w:rsidR="00494EA5">
              <w:rPr>
                <w:webHidden/>
                <w:rtl/>
              </w:rPr>
              <w:t>41</w:t>
            </w:r>
            <w:r w:rsidR="00D22557" w:rsidRPr="00D22557">
              <w:rPr>
                <w:webHidden/>
              </w:rPr>
              <w:fldChar w:fldCharType="end"/>
            </w:r>
          </w:hyperlink>
        </w:p>
        <w:p w:rsidR="00D22557" w:rsidRPr="00D22557" w:rsidRDefault="0005669E" w:rsidP="00D22557">
          <w:pPr>
            <w:pStyle w:val="TOC1"/>
            <w:jc w:val="both"/>
            <w:rPr>
              <w:rFonts w:eastAsiaTheme="minorEastAsia"/>
              <w:b w:val="0"/>
              <w:bCs w:val="0"/>
              <w:color w:val="auto"/>
            </w:rPr>
          </w:pPr>
          <w:hyperlink w:anchor="_Toc153371300" w:history="1">
            <w:r w:rsidR="00D22557" w:rsidRPr="00D22557">
              <w:rPr>
                <w:rStyle w:val="Hyperlink"/>
                <w:rtl/>
              </w:rPr>
              <w:t>الدرس الخامس: التربية الفعلية (1)</w:t>
            </w:r>
            <w:r w:rsidR="00D22557" w:rsidRPr="00D22557">
              <w:rPr>
                <w:webHidden/>
              </w:rPr>
              <w:tab/>
            </w:r>
            <w:r w:rsidR="00D22557" w:rsidRPr="00D22557">
              <w:rPr>
                <w:webHidden/>
              </w:rPr>
              <w:fldChar w:fldCharType="begin"/>
            </w:r>
            <w:r w:rsidR="00D22557" w:rsidRPr="00D22557">
              <w:rPr>
                <w:webHidden/>
              </w:rPr>
              <w:instrText xml:space="preserve"> PAGEREF _Toc153371300 \h </w:instrText>
            </w:r>
            <w:r w:rsidR="00D22557" w:rsidRPr="00D22557">
              <w:rPr>
                <w:webHidden/>
              </w:rPr>
            </w:r>
            <w:r w:rsidR="00D22557" w:rsidRPr="00D22557">
              <w:rPr>
                <w:webHidden/>
              </w:rPr>
              <w:fldChar w:fldCharType="separate"/>
            </w:r>
            <w:r w:rsidR="00494EA5">
              <w:rPr>
                <w:webHidden/>
                <w:rtl/>
              </w:rPr>
              <w:t>43</w:t>
            </w:r>
            <w:r w:rsidR="00D22557" w:rsidRPr="00D22557">
              <w:rPr>
                <w:webHidden/>
              </w:rPr>
              <w:fldChar w:fldCharType="end"/>
            </w:r>
          </w:hyperlink>
        </w:p>
        <w:p w:rsidR="00D22557" w:rsidRPr="00D22557" w:rsidRDefault="0005669E" w:rsidP="00D22557">
          <w:pPr>
            <w:pStyle w:val="TOC2"/>
            <w:tabs>
              <w:tab w:val="right" w:leader="dot" w:pos="8630"/>
            </w:tabs>
            <w:bidi/>
            <w:jc w:val="both"/>
            <w:rPr>
              <w:rFonts w:ascii="Adobe Arabic" w:eastAsiaTheme="minorEastAsia" w:hAnsi="Adobe Arabic" w:cs="Adobe Arabic"/>
              <w:noProof/>
              <w:sz w:val="32"/>
              <w:szCs w:val="32"/>
            </w:rPr>
          </w:pPr>
          <w:hyperlink w:anchor="_Toc153371301" w:history="1">
            <w:r w:rsidR="00D22557" w:rsidRPr="00D22557">
              <w:rPr>
                <w:rStyle w:val="Hyperlink"/>
                <w:rFonts w:ascii="Adobe Arabic" w:eastAsia="Times New Roman" w:hAnsi="Adobe Arabic" w:cs="Adobe Arabic"/>
                <w:b/>
                <w:bCs/>
                <w:noProof/>
                <w:sz w:val="32"/>
                <w:szCs w:val="32"/>
                <w:rtl/>
              </w:rPr>
              <w:t>المرحلة الثانية ( 7 - 14 سنة)</w:t>
            </w:r>
            <w:r w:rsidR="00D22557" w:rsidRPr="00D22557">
              <w:rPr>
                <w:rFonts w:ascii="Adobe Arabic" w:hAnsi="Adobe Arabic" w:cs="Adobe Arabic"/>
                <w:noProof/>
                <w:webHidden/>
                <w:sz w:val="32"/>
                <w:szCs w:val="32"/>
              </w:rPr>
              <w:tab/>
            </w:r>
            <w:r w:rsidR="00D22557" w:rsidRPr="00D22557">
              <w:rPr>
                <w:rFonts w:ascii="Adobe Arabic" w:hAnsi="Adobe Arabic" w:cs="Adobe Arabic"/>
                <w:noProof/>
                <w:webHidden/>
                <w:sz w:val="32"/>
                <w:szCs w:val="32"/>
              </w:rPr>
              <w:fldChar w:fldCharType="begin"/>
            </w:r>
            <w:r w:rsidR="00D22557" w:rsidRPr="00D22557">
              <w:rPr>
                <w:rFonts w:ascii="Adobe Arabic" w:hAnsi="Adobe Arabic" w:cs="Adobe Arabic"/>
                <w:noProof/>
                <w:webHidden/>
                <w:sz w:val="32"/>
                <w:szCs w:val="32"/>
              </w:rPr>
              <w:instrText xml:space="preserve"> PAGEREF _Toc153371301 \h </w:instrText>
            </w:r>
            <w:r w:rsidR="00D22557" w:rsidRPr="00D22557">
              <w:rPr>
                <w:rFonts w:ascii="Adobe Arabic" w:hAnsi="Adobe Arabic" w:cs="Adobe Arabic"/>
                <w:noProof/>
                <w:webHidden/>
                <w:sz w:val="32"/>
                <w:szCs w:val="32"/>
              </w:rPr>
            </w:r>
            <w:r w:rsidR="00D22557" w:rsidRPr="00D22557">
              <w:rPr>
                <w:rFonts w:ascii="Adobe Arabic" w:hAnsi="Adobe Arabic" w:cs="Adobe Arabic"/>
                <w:noProof/>
                <w:webHidden/>
                <w:sz w:val="32"/>
                <w:szCs w:val="32"/>
              </w:rPr>
              <w:fldChar w:fldCharType="separate"/>
            </w:r>
            <w:r w:rsidR="00494EA5">
              <w:rPr>
                <w:rFonts w:ascii="Adobe Arabic" w:hAnsi="Adobe Arabic" w:cs="Adobe Arabic"/>
                <w:noProof/>
                <w:webHidden/>
                <w:sz w:val="32"/>
                <w:szCs w:val="32"/>
                <w:rtl/>
              </w:rPr>
              <w:t>45</w:t>
            </w:r>
            <w:r w:rsidR="00D22557" w:rsidRPr="00D22557">
              <w:rPr>
                <w:rFonts w:ascii="Adobe Arabic" w:hAnsi="Adobe Arabic" w:cs="Adobe Arabic"/>
                <w:noProof/>
                <w:webHidden/>
                <w:sz w:val="32"/>
                <w:szCs w:val="32"/>
              </w:rPr>
              <w:fldChar w:fldCharType="end"/>
            </w:r>
          </w:hyperlink>
        </w:p>
        <w:p w:rsidR="00D22557" w:rsidRPr="00D22557" w:rsidRDefault="0005669E" w:rsidP="00D22557">
          <w:pPr>
            <w:pStyle w:val="TOC3"/>
            <w:jc w:val="both"/>
            <w:rPr>
              <w:rFonts w:eastAsiaTheme="minorEastAsia"/>
              <w:b w:val="0"/>
              <w:bCs w:val="0"/>
              <w:color w:val="auto"/>
            </w:rPr>
          </w:pPr>
          <w:hyperlink w:anchor="_Toc153371302" w:history="1">
            <w:r w:rsidR="00D22557" w:rsidRPr="00D22557">
              <w:rPr>
                <w:rStyle w:val="Hyperlink"/>
                <w:rtl/>
              </w:rPr>
              <w:t>1- الآداب والأخلاق</w:t>
            </w:r>
            <w:r w:rsidR="00D22557" w:rsidRPr="00D22557">
              <w:rPr>
                <w:webHidden/>
              </w:rPr>
              <w:tab/>
            </w:r>
            <w:r w:rsidR="00D22557" w:rsidRPr="00D22557">
              <w:rPr>
                <w:webHidden/>
              </w:rPr>
              <w:fldChar w:fldCharType="begin"/>
            </w:r>
            <w:r w:rsidR="00D22557" w:rsidRPr="00D22557">
              <w:rPr>
                <w:webHidden/>
              </w:rPr>
              <w:instrText xml:space="preserve"> PAGEREF _Toc153371302 \h </w:instrText>
            </w:r>
            <w:r w:rsidR="00D22557" w:rsidRPr="00D22557">
              <w:rPr>
                <w:webHidden/>
              </w:rPr>
            </w:r>
            <w:r w:rsidR="00D22557" w:rsidRPr="00D22557">
              <w:rPr>
                <w:webHidden/>
              </w:rPr>
              <w:fldChar w:fldCharType="separate"/>
            </w:r>
            <w:r w:rsidR="00494EA5">
              <w:rPr>
                <w:webHidden/>
                <w:rtl/>
              </w:rPr>
              <w:t>45</w:t>
            </w:r>
            <w:r w:rsidR="00D22557" w:rsidRPr="00D22557">
              <w:rPr>
                <w:webHidden/>
              </w:rPr>
              <w:fldChar w:fldCharType="end"/>
            </w:r>
          </w:hyperlink>
        </w:p>
        <w:p w:rsidR="00D22557" w:rsidRPr="00D22557" w:rsidRDefault="0005669E" w:rsidP="00D22557">
          <w:pPr>
            <w:pStyle w:val="TOC3"/>
            <w:jc w:val="both"/>
            <w:rPr>
              <w:rFonts w:eastAsiaTheme="minorEastAsia"/>
              <w:b w:val="0"/>
              <w:bCs w:val="0"/>
              <w:color w:val="auto"/>
            </w:rPr>
          </w:pPr>
          <w:hyperlink w:anchor="_Toc153371303" w:history="1">
            <w:r w:rsidR="00D22557" w:rsidRPr="00D22557">
              <w:rPr>
                <w:rStyle w:val="Hyperlink"/>
                <w:rtl/>
              </w:rPr>
              <w:t>2- التعلّم‏</w:t>
            </w:r>
            <w:r w:rsidR="00D22557" w:rsidRPr="00D22557">
              <w:rPr>
                <w:webHidden/>
              </w:rPr>
              <w:tab/>
            </w:r>
            <w:r w:rsidR="00D22557" w:rsidRPr="00D22557">
              <w:rPr>
                <w:webHidden/>
              </w:rPr>
              <w:fldChar w:fldCharType="begin"/>
            </w:r>
            <w:r w:rsidR="00D22557" w:rsidRPr="00D22557">
              <w:rPr>
                <w:webHidden/>
              </w:rPr>
              <w:instrText xml:space="preserve"> PAGEREF _Toc153371303 \h </w:instrText>
            </w:r>
            <w:r w:rsidR="00D22557" w:rsidRPr="00D22557">
              <w:rPr>
                <w:webHidden/>
              </w:rPr>
            </w:r>
            <w:r w:rsidR="00D22557" w:rsidRPr="00D22557">
              <w:rPr>
                <w:webHidden/>
              </w:rPr>
              <w:fldChar w:fldCharType="separate"/>
            </w:r>
            <w:r w:rsidR="00494EA5">
              <w:rPr>
                <w:webHidden/>
                <w:rtl/>
              </w:rPr>
              <w:t>46</w:t>
            </w:r>
            <w:r w:rsidR="00D22557" w:rsidRPr="00D22557">
              <w:rPr>
                <w:webHidden/>
              </w:rPr>
              <w:fldChar w:fldCharType="end"/>
            </w:r>
          </w:hyperlink>
        </w:p>
        <w:p w:rsidR="00D22557" w:rsidRPr="00D22557" w:rsidRDefault="0005669E" w:rsidP="00D22557">
          <w:pPr>
            <w:pStyle w:val="TOC3"/>
            <w:jc w:val="both"/>
            <w:rPr>
              <w:rFonts w:eastAsiaTheme="minorEastAsia"/>
              <w:b w:val="0"/>
              <w:bCs w:val="0"/>
              <w:color w:val="auto"/>
            </w:rPr>
          </w:pPr>
          <w:hyperlink w:anchor="_Toc153371304" w:history="1">
            <w:r w:rsidR="00D22557" w:rsidRPr="00D22557">
              <w:rPr>
                <w:rStyle w:val="Hyperlink"/>
                <w:rtl/>
              </w:rPr>
              <w:t>3- تعليم الصلاة</w:t>
            </w:r>
            <w:r w:rsidR="00D22557" w:rsidRPr="00D22557">
              <w:rPr>
                <w:webHidden/>
              </w:rPr>
              <w:tab/>
            </w:r>
            <w:r w:rsidR="00D22557" w:rsidRPr="00D22557">
              <w:rPr>
                <w:webHidden/>
              </w:rPr>
              <w:fldChar w:fldCharType="begin"/>
            </w:r>
            <w:r w:rsidR="00D22557" w:rsidRPr="00D22557">
              <w:rPr>
                <w:webHidden/>
              </w:rPr>
              <w:instrText xml:space="preserve"> PAGEREF _Toc153371304 \h </w:instrText>
            </w:r>
            <w:r w:rsidR="00D22557" w:rsidRPr="00D22557">
              <w:rPr>
                <w:webHidden/>
              </w:rPr>
            </w:r>
            <w:r w:rsidR="00D22557" w:rsidRPr="00D22557">
              <w:rPr>
                <w:webHidden/>
              </w:rPr>
              <w:fldChar w:fldCharType="separate"/>
            </w:r>
            <w:r w:rsidR="00494EA5">
              <w:rPr>
                <w:webHidden/>
                <w:rtl/>
              </w:rPr>
              <w:t>46</w:t>
            </w:r>
            <w:r w:rsidR="00D22557" w:rsidRPr="00D22557">
              <w:rPr>
                <w:webHidden/>
              </w:rPr>
              <w:fldChar w:fldCharType="end"/>
            </w:r>
          </w:hyperlink>
        </w:p>
        <w:p w:rsidR="00D22557" w:rsidRPr="00D22557" w:rsidRDefault="0005669E" w:rsidP="00D22557">
          <w:pPr>
            <w:pStyle w:val="TOC3"/>
            <w:jc w:val="both"/>
            <w:rPr>
              <w:rFonts w:eastAsiaTheme="minorEastAsia"/>
              <w:b w:val="0"/>
              <w:bCs w:val="0"/>
              <w:color w:val="auto"/>
            </w:rPr>
          </w:pPr>
          <w:hyperlink w:anchor="_Toc153371305" w:history="1">
            <w:r w:rsidR="00D22557" w:rsidRPr="00D22557">
              <w:rPr>
                <w:rStyle w:val="Hyperlink"/>
                <w:rtl/>
              </w:rPr>
              <w:t>4- تعليم القرآن‏</w:t>
            </w:r>
            <w:r w:rsidR="00D22557" w:rsidRPr="00D22557">
              <w:rPr>
                <w:webHidden/>
              </w:rPr>
              <w:tab/>
            </w:r>
            <w:r w:rsidR="00D22557" w:rsidRPr="00D22557">
              <w:rPr>
                <w:webHidden/>
              </w:rPr>
              <w:fldChar w:fldCharType="begin"/>
            </w:r>
            <w:r w:rsidR="00D22557" w:rsidRPr="00D22557">
              <w:rPr>
                <w:webHidden/>
              </w:rPr>
              <w:instrText xml:space="preserve"> PAGEREF _Toc153371305 \h </w:instrText>
            </w:r>
            <w:r w:rsidR="00D22557" w:rsidRPr="00D22557">
              <w:rPr>
                <w:webHidden/>
              </w:rPr>
            </w:r>
            <w:r w:rsidR="00D22557" w:rsidRPr="00D22557">
              <w:rPr>
                <w:webHidden/>
              </w:rPr>
              <w:fldChar w:fldCharType="separate"/>
            </w:r>
            <w:r w:rsidR="00494EA5">
              <w:rPr>
                <w:webHidden/>
                <w:rtl/>
              </w:rPr>
              <w:t>46</w:t>
            </w:r>
            <w:r w:rsidR="00D22557" w:rsidRPr="00D22557">
              <w:rPr>
                <w:webHidden/>
              </w:rPr>
              <w:fldChar w:fldCharType="end"/>
            </w:r>
          </w:hyperlink>
        </w:p>
        <w:p w:rsidR="00D22557" w:rsidRPr="00D22557" w:rsidRDefault="0005669E" w:rsidP="00D22557">
          <w:pPr>
            <w:pStyle w:val="TOC3"/>
            <w:jc w:val="both"/>
            <w:rPr>
              <w:rFonts w:eastAsiaTheme="minorEastAsia"/>
              <w:b w:val="0"/>
              <w:bCs w:val="0"/>
              <w:color w:val="auto"/>
            </w:rPr>
          </w:pPr>
          <w:hyperlink w:anchor="_Toc153371306" w:history="1">
            <w:r w:rsidR="00D22557" w:rsidRPr="00D22557">
              <w:rPr>
                <w:rStyle w:val="Hyperlink"/>
                <w:rtl/>
              </w:rPr>
              <w:t>5- تعليم الأحاديث الشريفة</w:t>
            </w:r>
            <w:r w:rsidR="00D22557" w:rsidRPr="00D22557">
              <w:rPr>
                <w:webHidden/>
              </w:rPr>
              <w:tab/>
            </w:r>
            <w:r w:rsidR="00D22557" w:rsidRPr="00D22557">
              <w:rPr>
                <w:webHidden/>
              </w:rPr>
              <w:fldChar w:fldCharType="begin"/>
            </w:r>
            <w:r w:rsidR="00D22557" w:rsidRPr="00D22557">
              <w:rPr>
                <w:webHidden/>
              </w:rPr>
              <w:instrText xml:space="preserve"> PAGEREF _Toc153371306 \h </w:instrText>
            </w:r>
            <w:r w:rsidR="00D22557" w:rsidRPr="00D22557">
              <w:rPr>
                <w:webHidden/>
              </w:rPr>
            </w:r>
            <w:r w:rsidR="00D22557" w:rsidRPr="00D22557">
              <w:rPr>
                <w:webHidden/>
              </w:rPr>
              <w:fldChar w:fldCharType="separate"/>
            </w:r>
            <w:r w:rsidR="00494EA5">
              <w:rPr>
                <w:webHidden/>
                <w:rtl/>
              </w:rPr>
              <w:t>47</w:t>
            </w:r>
            <w:r w:rsidR="00D22557" w:rsidRPr="00D22557">
              <w:rPr>
                <w:webHidden/>
              </w:rPr>
              <w:fldChar w:fldCharType="end"/>
            </w:r>
          </w:hyperlink>
        </w:p>
        <w:p w:rsidR="00D22557" w:rsidRPr="00D22557" w:rsidRDefault="0005669E" w:rsidP="00D22557">
          <w:pPr>
            <w:pStyle w:val="TOC3"/>
            <w:jc w:val="both"/>
            <w:rPr>
              <w:rFonts w:eastAsiaTheme="minorEastAsia"/>
              <w:b w:val="0"/>
              <w:bCs w:val="0"/>
              <w:color w:val="auto"/>
            </w:rPr>
          </w:pPr>
          <w:hyperlink w:anchor="_Toc153371307" w:history="1">
            <w:r w:rsidR="00D22557" w:rsidRPr="00D22557">
              <w:rPr>
                <w:rStyle w:val="Hyperlink"/>
                <w:rtl/>
              </w:rPr>
              <w:t>6- تعليم الحلال والحرام‏</w:t>
            </w:r>
            <w:r w:rsidR="00D22557" w:rsidRPr="00D22557">
              <w:rPr>
                <w:webHidden/>
              </w:rPr>
              <w:tab/>
            </w:r>
            <w:r w:rsidR="00D22557" w:rsidRPr="00D22557">
              <w:rPr>
                <w:webHidden/>
              </w:rPr>
              <w:fldChar w:fldCharType="begin"/>
            </w:r>
            <w:r w:rsidR="00D22557" w:rsidRPr="00D22557">
              <w:rPr>
                <w:webHidden/>
              </w:rPr>
              <w:instrText xml:space="preserve"> PAGEREF _Toc153371307 \h </w:instrText>
            </w:r>
            <w:r w:rsidR="00D22557" w:rsidRPr="00D22557">
              <w:rPr>
                <w:webHidden/>
              </w:rPr>
            </w:r>
            <w:r w:rsidR="00D22557" w:rsidRPr="00D22557">
              <w:rPr>
                <w:webHidden/>
              </w:rPr>
              <w:fldChar w:fldCharType="separate"/>
            </w:r>
            <w:r w:rsidR="00494EA5">
              <w:rPr>
                <w:webHidden/>
                <w:rtl/>
              </w:rPr>
              <w:t>47</w:t>
            </w:r>
            <w:r w:rsidR="00D22557" w:rsidRPr="00D22557">
              <w:rPr>
                <w:webHidden/>
              </w:rPr>
              <w:fldChar w:fldCharType="end"/>
            </w:r>
          </w:hyperlink>
        </w:p>
        <w:p w:rsidR="00D22557" w:rsidRPr="00D22557" w:rsidRDefault="0005669E" w:rsidP="00D22557">
          <w:pPr>
            <w:pStyle w:val="TOC3"/>
            <w:jc w:val="both"/>
            <w:rPr>
              <w:rFonts w:eastAsiaTheme="minorEastAsia"/>
              <w:b w:val="0"/>
              <w:bCs w:val="0"/>
              <w:color w:val="auto"/>
            </w:rPr>
          </w:pPr>
          <w:hyperlink w:anchor="_Toc153371308" w:history="1">
            <w:r w:rsidR="00D22557" w:rsidRPr="00D22557">
              <w:rPr>
                <w:rStyle w:val="Hyperlink"/>
                <w:rtl/>
              </w:rPr>
              <w:t>7- السباحة والرماية</w:t>
            </w:r>
            <w:r w:rsidR="00D22557" w:rsidRPr="00D22557">
              <w:rPr>
                <w:webHidden/>
              </w:rPr>
              <w:tab/>
            </w:r>
            <w:r w:rsidR="00D22557" w:rsidRPr="00D22557">
              <w:rPr>
                <w:webHidden/>
              </w:rPr>
              <w:fldChar w:fldCharType="begin"/>
            </w:r>
            <w:r w:rsidR="00D22557" w:rsidRPr="00D22557">
              <w:rPr>
                <w:webHidden/>
              </w:rPr>
              <w:instrText xml:space="preserve"> PAGEREF _Toc153371308 \h </w:instrText>
            </w:r>
            <w:r w:rsidR="00D22557" w:rsidRPr="00D22557">
              <w:rPr>
                <w:webHidden/>
              </w:rPr>
            </w:r>
            <w:r w:rsidR="00D22557" w:rsidRPr="00D22557">
              <w:rPr>
                <w:webHidden/>
              </w:rPr>
              <w:fldChar w:fldCharType="separate"/>
            </w:r>
            <w:r w:rsidR="00494EA5">
              <w:rPr>
                <w:webHidden/>
                <w:rtl/>
              </w:rPr>
              <w:t>47</w:t>
            </w:r>
            <w:r w:rsidR="00D22557" w:rsidRPr="00D22557">
              <w:rPr>
                <w:webHidden/>
              </w:rPr>
              <w:fldChar w:fldCharType="end"/>
            </w:r>
          </w:hyperlink>
        </w:p>
        <w:p w:rsidR="00D22557" w:rsidRPr="00D22557" w:rsidRDefault="0005669E" w:rsidP="00D22557">
          <w:pPr>
            <w:pStyle w:val="TOC2"/>
            <w:tabs>
              <w:tab w:val="right" w:leader="dot" w:pos="8630"/>
            </w:tabs>
            <w:bidi/>
            <w:jc w:val="both"/>
            <w:rPr>
              <w:rFonts w:ascii="Adobe Arabic" w:eastAsiaTheme="minorEastAsia" w:hAnsi="Adobe Arabic" w:cs="Adobe Arabic"/>
              <w:noProof/>
              <w:sz w:val="32"/>
              <w:szCs w:val="32"/>
            </w:rPr>
          </w:pPr>
          <w:hyperlink w:anchor="_Toc153371309" w:history="1">
            <w:r w:rsidR="00D22557" w:rsidRPr="00D22557">
              <w:rPr>
                <w:rStyle w:val="Hyperlink"/>
                <w:rFonts w:ascii="Adobe Arabic" w:eastAsia="Times New Roman" w:hAnsi="Adobe Arabic" w:cs="Adobe Arabic"/>
                <w:b/>
                <w:bCs/>
                <w:noProof/>
                <w:sz w:val="32"/>
                <w:szCs w:val="32"/>
                <w:rtl/>
              </w:rPr>
              <w:t>ضرب الأولاد في هذا العمر</w:t>
            </w:r>
            <w:r w:rsidR="00D22557" w:rsidRPr="00D22557">
              <w:rPr>
                <w:rFonts w:ascii="Adobe Arabic" w:hAnsi="Adobe Arabic" w:cs="Adobe Arabic"/>
                <w:noProof/>
                <w:webHidden/>
                <w:sz w:val="32"/>
                <w:szCs w:val="32"/>
              </w:rPr>
              <w:tab/>
            </w:r>
            <w:r w:rsidR="00D22557" w:rsidRPr="00D22557">
              <w:rPr>
                <w:rFonts w:ascii="Adobe Arabic" w:hAnsi="Adobe Arabic" w:cs="Adobe Arabic"/>
                <w:noProof/>
                <w:webHidden/>
                <w:sz w:val="32"/>
                <w:szCs w:val="32"/>
              </w:rPr>
              <w:fldChar w:fldCharType="begin"/>
            </w:r>
            <w:r w:rsidR="00D22557" w:rsidRPr="00D22557">
              <w:rPr>
                <w:rFonts w:ascii="Adobe Arabic" w:hAnsi="Adobe Arabic" w:cs="Adobe Arabic"/>
                <w:noProof/>
                <w:webHidden/>
                <w:sz w:val="32"/>
                <w:szCs w:val="32"/>
              </w:rPr>
              <w:instrText xml:space="preserve"> PAGEREF _Toc153371309 \h </w:instrText>
            </w:r>
            <w:r w:rsidR="00D22557" w:rsidRPr="00D22557">
              <w:rPr>
                <w:rFonts w:ascii="Adobe Arabic" w:hAnsi="Adobe Arabic" w:cs="Adobe Arabic"/>
                <w:noProof/>
                <w:webHidden/>
                <w:sz w:val="32"/>
                <w:szCs w:val="32"/>
              </w:rPr>
            </w:r>
            <w:r w:rsidR="00D22557" w:rsidRPr="00D22557">
              <w:rPr>
                <w:rFonts w:ascii="Adobe Arabic" w:hAnsi="Adobe Arabic" w:cs="Adobe Arabic"/>
                <w:noProof/>
                <w:webHidden/>
                <w:sz w:val="32"/>
                <w:szCs w:val="32"/>
              </w:rPr>
              <w:fldChar w:fldCharType="separate"/>
            </w:r>
            <w:r w:rsidR="00494EA5">
              <w:rPr>
                <w:rFonts w:ascii="Adobe Arabic" w:hAnsi="Adobe Arabic" w:cs="Adobe Arabic"/>
                <w:noProof/>
                <w:webHidden/>
                <w:sz w:val="32"/>
                <w:szCs w:val="32"/>
                <w:rtl/>
              </w:rPr>
              <w:t>47</w:t>
            </w:r>
            <w:r w:rsidR="00D22557" w:rsidRPr="00D22557">
              <w:rPr>
                <w:rFonts w:ascii="Adobe Arabic" w:hAnsi="Adobe Arabic" w:cs="Adobe Arabic"/>
                <w:noProof/>
                <w:webHidden/>
                <w:sz w:val="32"/>
                <w:szCs w:val="32"/>
              </w:rPr>
              <w:fldChar w:fldCharType="end"/>
            </w:r>
          </w:hyperlink>
        </w:p>
        <w:p w:rsidR="00D22557" w:rsidRPr="00D22557" w:rsidRDefault="0005669E" w:rsidP="00D22557">
          <w:pPr>
            <w:pStyle w:val="TOC3"/>
            <w:jc w:val="both"/>
            <w:rPr>
              <w:rFonts w:eastAsiaTheme="minorEastAsia"/>
              <w:b w:val="0"/>
              <w:bCs w:val="0"/>
              <w:color w:val="auto"/>
            </w:rPr>
          </w:pPr>
          <w:hyperlink w:anchor="_Toc153371310" w:history="1">
            <w:r w:rsidR="00D22557" w:rsidRPr="00D22557">
              <w:rPr>
                <w:rStyle w:val="Hyperlink"/>
                <w:rtl/>
              </w:rPr>
              <w:t>حدود ضرب الولد</w:t>
            </w:r>
            <w:r w:rsidR="00D22557" w:rsidRPr="00D22557">
              <w:rPr>
                <w:webHidden/>
              </w:rPr>
              <w:tab/>
            </w:r>
            <w:r w:rsidR="00D22557" w:rsidRPr="00D22557">
              <w:rPr>
                <w:webHidden/>
              </w:rPr>
              <w:fldChar w:fldCharType="begin"/>
            </w:r>
            <w:r w:rsidR="00D22557" w:rsidRPr="00D22557">
              <w:rPr>
                <w:webHidden/>
              </w:rPr>
              <w:instrText xml:space="preserve"> PAGEREF _Toc153371310 \h </w:instrText>
            </w:r>
            <w:r w:rsidR="00D22557" w:rsidRPr="00D22557">
              <w:rPr>
                <w:webHidden/>
              </w:rPr>
            </w:r>
            <w:r w:rsidR="00D22557" w:rsidRPr="00D22557">
              <w:rPr>
                <w:webHidden/>
              </w:rPr>
              <w:fldChar w:fldCharType="separate"/>
            </w:r>
            <w:r w:rsidR="00494EA5">
              <w:rPr>
                <w:webHidden/>
                <w:rtl/>
              </w:rPr>
              <w:t>48</w:t>
            </w:r>
            <w:r w:rsidR="00D22557" w:rsidRPr="00D22557">
              <w:rPr>
                <w:webHidden/>
              </w:rPr>
              <w:fldChar w:fldCharType="end"/>
            </w:r>
          </w:hyperlink>
        </w:p>
        <w:p w:rsidR="00D22557" w:rsidRPr="00D22557" w:rsidRDefault="0005669E" w:rsidP="00D22557">
          <w:pPr>
            <w:pStyle w:val="TOC3"/>
            <w:jc w:val="both"/>
            <w:rPr>
              <w:rFonts w:eastAsiaTheme="minorEastAsia"/>
              <w:b w:val="0"/>
              <w:bCs w:val="0"/>
              <w:color w:val="auto"/>
            </w:rPr>
          </w:pPr>
          <w:hyperlink w:anchor="_Toc153371311" w:history="1">
            <w:r w:rsidR="00D22557" w:rsidRPr="00D22557">
              <w:rPr>
                <w:rStyle w:val="Hyperlink"/>
                <w:rtl/>
              </w:rPr>
              <w:t>دية الضرب‏</w:t>
            </w:r>
            <w:r w:rsidR="00D22557" w:rsidRPr="00D22557">
              <w:rPr>
                <w:webHidden/>
              </w:rPr>
              <w:tab/>
            </w:r>
            <w:r w:rsidR="00D22557" w:rsidRPr="00D22557">
              <w:rPr>
                <w:webHidden/>
              </w:rPr>
              <w:fldChar w:fldCharType="begin"/>
            </w:r>
            <w:r w:rsidR="00D22557" w:rsidRPr="00D22557">
              <w:rPr>
                <w:webHidden/>
              </w:rPr>
              <w:instrText xml:space="preserve"> PAGEREF _Toc153371311 \h </w:instrText>
            </w:r>
            <w:r w:rsidR="00D22557" w:rsidRPr="00D22557">
              <w:rPr>
                <w:webHidden/>
              </w:rPr>
            </w:r>
            <w:r w:rsidR="00D22557" w:rsidRPr="00D22557">
              <w:rPr>
                <w:webHidden/>
              </w:rPr>
              <w:fldChar w:fldCharType="separate"/>
            </w:r>
            <w:r w:rsidR="00494EA5">
              <w:rPr>
                <w:webHidden/>
                <w:rtl/>
              </w:rPr>
              <w:t>49</w:t>
            </w:r>
            <w:r w:rsidR="00D22557" w:rsidRPr="00D22557">
              <w:rPr>
                <w:webHidden/>
              </w:rPr>
              <w:fldChar w:fldCharType="end"/>
            </w:r>
          </w:hyperlink>
        </w:p>
        <w:p w:rsidR="00D22557" w:rsidRPr="00D22557" w:rsidRDefault="0005669E" w:rsidP="00D22557">
          <w:pPr>
            <w:pStyle w:val="TOC1"/>
            <w:jc w:val="both"/>
            <w:rPr>
              <w:rFonts w:eastAsiaTheme="minorEastAsia"/>
              <w:b w:val="0"/>
              <w:bCs w:val="0"/>
              <w:color w:val="auto"/>
            </w:rPr>
          </w:pPr>
          <w:hyperlink w:anchor="_Toc153371312" w:history="1">
            <w:r w:rsidR="00D22557" w:rsidRPr="00D22557">
              <w:rPr>
                <w:rStyle w:val="Hyperlink"/>
                <w:rtl/>
              </w:rPr>
              <w:t>الدرس السادس</w:t>
            </w:r>
            <w:r w:rsidR="00D22557" w:rsidRPr="00D22557">
              <w:rPr>
                <w:rStyle w:val="Hyperlink"/>
              </w:rPr>
              <w:t>:</w:t>
            </w:r>
            <w:r w:rsidR="00D22557" w:rsidRPr="00D22557">
              <w:rPr>
                <w:rStyle w:val="Hyperlink"/>
                <w:rtl/>
              </w:rPr>
              <w:t xml:space="preserve"> التربية الفعلية (2)</w:t>
            </w:r>
            <w:r w:rsidR="00D22557" w:rsidRPr="00D22557">
              <w:rPr>
                <w:webHidden/>
              </w:rPr>
              <w:tab/>
            </w:r>
            <w:r w:rsidR="00D22557" w:rsidRPr="00D22557">
              <w:rPr>
                <w:webHidden/>
              </w:rPr>
              <w:fldChar w:fldCharType="begin"/>
            </w:r>
            <w:r w:rsidR="00D22557" w:rsidRPr="00D22557">
              <w:rPr>
                <w:webHidden/>
              </w:rPr>
              <w:instrText xml:space="preserve"> PAGEREF _Toc153371312 \h </w:instrText>
            </w:r>
            <w:r w:rsidR="00D22557" w:rsidRPr="00D22557">
              <w:rPr>
                <w:webHidden/>
              </w:rPr>
            </w:r>
            <w:r w:rsidR="00D22557" w:rsidRPr="00D22557">
              <w:rPr>
                <w:webHidden/>
              </w:rPr>
              <w:fldChar w:fldCharType="separate"/>
            </w:r>
            <w:r w:rsidR="00494EA5">
              <w:rPr>
                <w:webHidden/>
                <w:rtl/>
              </w:rPr>
              <w:t>51</w:t>
            </w:r>
            <w:r w:rsidR="00D22557" w:rsidRPr="00D22557">
              <w:rPr>
                <w:webHidden/>
              </w:rPr>
              <w:fldChar w:fldCharType="end"/>
            </w:r>
          </w:hyperlink>
        </w:p>
        <w:p w:rsidR="00D22557" w:rsidRPr="00D22557" w:rsidRDefault="0005669E" w:rsidP="00D22557">
          <w:pPr>
            <w:pStyle w:val="TOC2"/>
            <w:tabs>
              <w:tab w:val="right" w:leader="dot" w:pos="8630"/>
            </w:tabs>
            <w:bidi/>
            <w:jc w:val="both"/>
            <w:rPr>
              <w:rFonts w:ascii="Adobe Arabic" w:eastAsiaTheme="minorEastAsia" w:hAnsi="Adobe Arabic" w:cs="Adobe Arabic"/>
              <w:noProof/>
              <w:sz w:val="32"/>
              <w:szCs w:val="32"/>
            </w:rPr>
          </w:pPr>
          <w:hyperlink w:anchor="_Toc153371313" w:history="1">
            <w:r w:rsidR="00D22557" w:rsidRPr="00D22557">
              <w:rPr>
                <w:rStyle w:val="Hyperlink"/>
                <w:rFonts w:ascii="Adobe Arabic" w:eastAsia="Times New Roman" w:hAnsi="Adobe Arabic" w:cs="Adobe Arabic"/>
                <w:b/>
                <w:bCs/>
                <w:noProof/>
                <w:sz w:val="32"/>
                <w:szCs w:val="32"/>
                <w:rtl/>
              </w:rPr>
              <w:t>المرحلة الثالثة (14 - 21 سنة)</w:t>
            </w:r>
            <w:r w:rsidR="00D22557" w:rsidRPr="00D22557">
              <w:rPr>
                <w:rFonts w:ascii="Adobe Arabic" w:hAnsi="Adobe Arabic" w:cs="Adobe Arabic"/>
                <w:noProof/>
                <w:webHidden/>
                <w:sz w:val="32"/>
                <w:szCs w:val="32"/>
              </w:rPr>
              <w:tab/>
            </w:r>
            <w:r w:rsidR="00D22557" w:rsidRPr="00D22557">
              <w:rPr>
                <w:rFonts w:ascii="Adobe Arabic" w:hAnsi="Adobe Arabic" w:cs="Adobe Arabic"/>
                <w:noProof/>
                <w:webHidden/>
                <w:sz w:val="32"/>
                <w:szCs w:val="32"/>
              </w:rPr>
              <w:fldChar w:fldCharType="begin"/>
            </w:r>
            <w:r w:rsidR="00D22557" w:rsidRPr="00D22557">
              <w:rPr>
                <w:rFonts w:ascii="Adobe Arabic" w:hAnsi="Adobe Arabic" w:cs="Adobe Arabic"/>
                <w:noProof/>
                <w:webHidden/>
                <w:sz w:val="32"/>
                <w:szCs w:val="32"/>
              </w:rPr>
              <w:instrText xml:space="preserve"> PAGEREF _Toc153371313 \h </w:instrText>
            </w:r>
            <w:r w:rsidR="00D22557" w:rsidRPr="00D22557">
              <w:rPr>
                <w:rFonts w:ascii="Adobe Arabic" w:hAnsi="Adobe Arabic" w:cs="Adobe Arabic"/>
                <w:noProof/>
                <w:webHidden/>
                <w:sz w:val="32"/>
                <w:szCs w:val="32"/>
              </w:rPr>
            </w:r>
            <w:r w:rsidR="00D22557" w:rsidRPr="00D22557">
              <w:rPr>
                <w:rFonts w:ascii="Adobe Arabic" w:hAnsi="Adobe Arabic" w:cs="Adobe Arabic"/>
                <w:noProof/>
                <w:webHidden/>
                <w:sz w:val="32"/>
                <w:szCs w:val="32"/>
              </w:rPr>
              <w:fldChar w:fldCharType="separate"/>
            </w:r>
            <w:r w:rsidR="00494EA5">
              <w:rPr>
                <w:rFonts w:ascii="Adobe Arabic" w:hAnsi="Adobe Arabic" w:cs="Adobe Arabic"/>
                <w:noProof/>
                <w:webHidden/>
                <w:sz w:val="32"/>
                <w:szCs w:val="32"/>
                <w:rtl/>
              </w:rPr>
              <w:t>53</w:t>
            </w:r>
            <w:r w:rsidR="00D22557" w:rsidRPr="00D22557">
              <w:rPr>
                <w:rFonts w:ascii="Adobe Arabic" w:hAnsi="Adobe Arabic" w:cs="Adobe Arabic"/>
                <w:noProof/>
                <w:webHidden/>
                <w:sz w:val="32"/>
                <w:szCs w:val="32"/>
              </w:rPr>
              <w:fldChar w:fldCharType="end"/>
            </w:r>
          </w:hyperlink>
        </w:p>
        <w:p w:rsidR="00D22557" w:rsidRPr="00D22557" w:rsidRDefault="0005669E" w:rsidP="00D22557">
          <w:pPr>
            <w:pStyle w:val="TOC3"/>
            <w:jc w:val="both"/>
            <w:rPr>
              <w:rFonts w:eastAsiaTheme="minorEastAsia"/>
              <w:b w:val="0"/>
              <w:bCs w:val="0"/>
              <w:color w:val="auto"/>
            </w:rPr>
          </w:pPr>
          <w:hyperlink w:anchor="_Toc153371314" w:history="1">
            <w:r w:rsidR="00D22557" w:rsidRPr="00D22557">
              <w:rPr>
                <w:rStyle w:val="Hyperlink"/>
                <w:rtl/>
              </w:rPr>
              <w:t>1- نقل التجارب إلى الشابّ</w:t>
            </w:r>
            <w:r w:rsidR="00D22557" w:rsidRPr="00D22557">
              <w:rPr>
                <w:webHidden/>
              </w:rPr>
              <w:tab/>
            </w:r>
            <w:r w:rsidR="00D22557" w:rsidRPr="00D22557">
              <w:rPr>
                <w:webHidden/>
              </w:rPr>
              <w:fldChar w:fldCharType="begin"/>
            </w:r>
            <w:r w:rsidR="00D22557" w:rsidRPr="00D22557">
              <w:rPr>
                <w:webHidden/>
              </w:rPr>
              <w:instrText xml:space="preserve"> PAGEREF _Toc153371314 \h </w:instrText>
            </w:r>
            <w:r w:rsidR="00D22557" w:rsidRPr="00D22557">
              <w:rPr>
                <w:webHidden/>
              </w:rPr>
            </w:r>
            <w:r w:rsidR="00D22557" w:rsidRPr="00D22557">
              <w:rPr>
                <w:webHidden/>
              </w:rPr>
              <w:fldChar w:fldCharType="separate"/>
            </w:r>
            <w:r w:rsidR="00494EA5">
              <w:rPr>
                <w:webHidden/>
                <w:rtl/>
              </w:rPr>
              <w:t>53</w:t>
            </w:r>
            <w:r w:rsidR="00D22557" w:rsidRPr="00D22557">
              <w:rPr>
                <w:webHidden/>
              </w:rPr>
              <w:fldChar w:fldCharType="end"/>
            </w:r>
          </w:hyperlink>
        </w:p>
        <w:p w:rsidR="00D22557" w:rsidRPr="00D22557" w:rsidRDefault="0005669E" w:rsidP="00D22557">
          <w:pPr>
            <w:pStyle w:val="TOC3"/>
            <w:jc w:val="both"/>
            <w:rPr>
              <w:rFonts w:eastAsiaTheme="minorEastAsia"/>
              <w:b w:val="0"/>
              <w:bCs w:val="0"/>
              <w:color w:val="auto"/>
            </w:rPr>
          </w:pPr>
          <w:hyperlink w:anchor="_Toc153371315" w:history="1">
            <w:r w:rsidR="00D22557" w:rsidRPr="00D22557">
              <w:rPr>
                <w:rStyle w:val="Hyperlink"/>
                <w:rtl/>
              </w:rPr>
              <w:t>2- التفقّه في الدِّين</w:t>
            </w:r>
            <w:r w:rsidR="00D22557" w:rsidRPr="00D22557">
              <w:rPr>
                <w:webHidden/>
              </w:rPr>
              <w:tab/>
            </w:r>
            <w:r w:rsidR="00D22557" w:rsidRPr="00D22557">
              <w:rPr>
                <w:webHidden/>
              </w:rPr>
              <w:fldChar w:fldCharType="begin"/>
            </w:r>
            <w:r w:rsidR="00D22557" w:rsidRPr="00D22557">
              <w:rPr>
                <w:webHidden/>
              </w:rPr>
              <w:instrText xml:space="preserve"> PAGEREF _Toc153371315 \h </w:instrText>
            </w:r>
            <w:r w:rsidR="00D22557" w:rsidRPr="00D22557">
              <w:rPr>
                <w:webHidden/>
              </w:rPr>
            </w:r>
            <w:r w:rsidR="00D22557" w:rsidRPr="00D22557">
              <w:rPr>
                <w:webHidden/>
              </w:rPr>
              <w:fldChar w:fldCharType="separate"/>
            </w:r>
            <w:r w:rsidR="00494EA5">
              <w:rPr>
                <w:webHidden/>
                <w:rtl/>
              </w:rPr>
              <w:t>54</w:t>
            </w:r>
            <w:r w:rsidR="00D22557" w:rsidRPr="00D22557">
              <w:rPr>
                <w:webHidden/>
              </w:rPr>
              <w:fldChar w:fldCharType="end"/>
            </w:r>
          </w:hyperlink>
        </w:p>
        <w:p w:rsidR="00D22557" w:rsidRPr="00D22557" w:rsidRDefault="0005669E" w:rsidP="00D22557">
          <w:pPr>
            <w:pStyle w:val="TOC3"/>
            <w:jc w:val="both"/>
            <w:rPr>
              <w:rFonts w:eastAsiaTheme="minorEastAsia"/>
              <w:b w:val="0"/>
              <w:bCs w:val="0"/>
              <w:color w:val="auto"/>
            </w:rPr>
          </w:pPr>
          <w:hyperlink w:anchor="_Toc153371316" w:history="1">
            <w:r w:rsidR="00D22557" w:rsidRPr="00D22557">
              <w:rPr>
                <w:rStyle w:val="Hyperlink"/>
                <w:rtl/>
              </w:rPr>
              <w:t>3- الإرشاد إلى القدوة الصحيحة</w:t>
            </w:r>
            <w:r w:rsidR="00D22557" w:rsidRPr="00D22557">
              <w:rPr>
                <w:webHidden/>
              </w:rPr>
              <w:tab/>
            </w:r>
            <w:r w:rsidR="00D22557" w:rsidRPr="00D22557">
              <w:rPr>
                <w:webHidden/>
              </w:rPr>
              <w:fldChar w:fldCharType="begin"/>
            </w:r>
            <w:r w:rsidR="00D22557" w:rsidRPr="00D22557">
              <w:rPr>
                <w:webHidden/>
              </w:rPr>
              <w:instrText xml:space="preserve"> PAGEREF _Toc153371316 \h </w:instrText>
            </w:r>
            <w:r w:rsidR="00D22557" w:rsidRPr="00D22557">
              <w:rPr>
                <w:webHidden/>
              </w:rPr>
            </w:r>
            <w:r w:rsidR="00D22557" w:rsidRPr="00D22557">
              <w:rPr>
                <w:webHidden/>
              </w:rPr>
              <w:fldChar w:fldCharType="separate"/>
            </w:r>
            <w:r w:rsidR="00494EA5">
              <w:rPr>
                <w:webHidden/>
                <w:rtl/>
              </w:rPr>
              <w:t>54</w:t>
            </w:r>
            <w:r w:rsidR="00D22557" w:rsidRPr="00D22557">
              <w:rPr>
                <w:webHidden/>
              </w:rPr>
              <w:fldChar w:fldCharType="end"/>
            </w:r>
          </w:hyperlink>
        </w:p>
        <w:p w:rsidR="00D22557" w:rsidRPr="00D22557" w:rsidRDefault="0005669E" w:rsidP="00D22557">
          <w:pPr>
            <w:pStyle w:val="TOC3"/>
            <w:jc w:val="both"/>
            <w:rPr>
              <w:rFonts w:eastAsiaTheme="minorEastAsia"/>
              <w:b w:val="0"/>
              <w:bCs w:val="0"/>
              <w:color w:val="auto"/>
            </w:rPr>
          </w:pPr>
          <w:hyperlink w:anchor="_Toc153371317" w:history="1">
            <w:r w:rsidR="00D22557" w:rsidRPr="00D22557">
              <w:rPr>
                <w:rStyle w:val="Hyperlink"/>
                <w:rtl/>
              </w:rPr>
              <w:t>4- إرشاد الشباب إلى الفتوّة الحقيقية</w:t>
            </w:r>
            <w:r w:rsidR="00D22557" w:rsidRPr="00D22557">
              <w:rPr>
                <w:webHidden/>
              </w:rPr>
              <w:tab/>
            </w:r>
            <w:r w:rsidR="00D22557" w:rsidRPr="00D22557">
              <w:rPr>
                <w:webHidden/>
              </w:rPr>
              <w:fldChar w:fldCharType="begin"/>
            </w:r>
            <w:r w:rsidR="00D22557" w:rsidRPr="00D22557">
              <w:rPr>
                <w:webHidden/>
              </w:rPr>
              <w:instrText xml:space="preserve"> PAGEREF _Toc153371317 \h </w:instrText>
            </w:r>
            <w:r w:rsidR="00D22557" w:rsidRPr="00D22557">
              <w:rPr>
                <w:webHidden/>
              </w:rPr>
            </w:r>
            <w:r w:rsidR="00D22557" w:rsidRPr="00D22557">
              <w:rPr>
                <w:webHidden/>
              </w:rPr>
              <w:fldChar w:fldCharType="separate"/>
            </w:r>
            <w:r w:rsidR="00494EA5">
              <w:rPr>
                <w:webHidden/>
                <w:rtl/>
              </w:rPr>
              <w:t>55</w:t>
            </w:r>
            <w:r w:rsidR="00D22557" w:rsidRPr="00D22557">
              <w:rPr>
                <w:webHidden/>
              </w:rPr>
              <w:fldChar w:fldCharType="end"/>
            </w:r>
          </w:hyperlink>
        </w:p>
        <w:p w:rsidR="00D22557" w:rsidRPr="00D22557" w:rsidRDefault="0005669E" w:rsidP="00D22557">
          <w:pPr>
            <w:pStyle w:val="TOC2"/>
            <w:tabs>
              <w:tab w:val="right" w:leader="dot" w:pos="8630"/>
            </w:tabs>
            <w:bidi/>
            <w:jc w:val="both"/>
            <w:rPr>
              <w:rFonts w:ascii="Adobe Arabic" w:eastAsiaTheme="minorEastAsia" w:hAnsi="Adobe Arabic" w:cs="Adobe Arabic"/>
              <w:noProof/>
              <w:sz w:val="32"/>
              <w:szCs w:val="32"/>
            </w:rPr>
          </w:pPr>
          <w:hyperlink w:anchor="_Toc153371318" w:history="1">
            <w:r w:rsidR="00D22557" w:rsidRPr="00D22557">
              <w:rPr>
                <w:rStyle w:val="Hyperlink"/>
                <w:rFonts w:ascii="Adobe Arabic" w:eastAsia="Times New Roman" w:hAnsi="Adobe Arabic" w:cs="Adobe Arabic"/>
                <w:b/>
                <w:bCs/>
                <w:noProof/>
                <w:sz w:val="32"/>
                <w:szCs w:val="32"/>
                <w:rtl/>
              </w:rPr>
              <w:t>خاتمة</w:t>
            </w:r>
            <w:r w:rsidR="00D22557" w:rsidRPr="00D22557">
              <w:rPr>
                <w:rFonts w:ascii="Adobe Arabic" w:hAnsi="Adobe Arabic" w:cs="Adobe Arabic"/>
                <w:noProof/>
                <w:webHidden/>
                <w:sz w:val="32"/>
                <w:szCs w:val="32"/>
              </w:rPr>
              <w:tab/>
            </w:r>
            <w:r w:rsidR="00D22557" w:rsidRPr="00D22557">
              <w:rPr>
                <w:rFonts w:ascii="Adobe Arabic" w:hAnsi="Adobe Arabic" w:cs="Adobe Arabic"/>
                <w:noProof/>
                <w:webHidden/>
                <w:sz w:val="32"/>
                <w:szCs w:val="32"/>
              </w:rPr>
              <w:fldChar w:fldCharType="begin"/>
            </w:r>
            <w:r w:rsidR="00D22557" w:rsidRPr="00D22557">
              <w:rPr>
                <w:rFonts w:ascii="Adobe Arabic" w:hAnsi="Adobe Arabic" w:cs="Adobe Arabic"/>
                <w:noProof/>
                <w:webHidden/>
                <w:sz w:val="32"/>
                <w:szCs w:val="32"/>
              </w:rPr>
              <w:instrText xml:space="preserve"> PAGEREF _Toc153371318 \h </w:instrText>
            </w:r>
            <w:r w:rsidR="00D22557" w:rsidRPr="00D22557">
              <w:rPr>
                <w:rFonts w:ascii="Adobe Arabic" w:hAnsi="Adobe Arabic" w:cs="Adobe Arabic"/>
                <w:noProof/>
                <w:webHidden/>
                <w:sz w:val="32"/>
                <w:szCs w:val="32"/>
              </w:rPr>
            </w:r>
            <w:r w:rsidR="00D22557" w:rsidRPr="00D22557">
              <w:rPr>
                <w:rFonts w:ascii="Adobe Arabic" w:hAnsi="Adobe Arabic" w:cs="Adobe Arabic"/>
                <w:noProof/>
                <w:webHidden/>
                <w:sz w:val="32"/>
                <w:szCs w:val="32"/>
              </w:rPr>
              <w:fldChar w:fldCharType="separate"/>
            </w:r>
            <w:r w:rsidR="00494EA5">
              <w:rPr>
                <w:rFonts w:ascii="Adobe Arabic" w:hAnsi="Adobe Arabic" w:cs="Adobe Arabic"/>
                <w:noProof/>
                <w:webHidden/>
                <w:sz w:val="32"/>
                <w:szCs w:val="32"/>
                <w:rtl/>
              </w:rPr>
              <w:t>56</w:t>
            </w:r>
            <w:r w:rsidR="00D22557" w:rsidRPr="00D22557">
              <w:rPr>
                <w:rFonts w:ascii="Adobe Arabic" w:hAnsi="Adobe Arabic" w:cs="Adobe Arabic"/>
                <w:noProof/>
                <w:webHidden/>
                <w:sz w:val="32"/>
                <w:szCs w:val="32"/>
              </w:rPr>
              <w:fldChar w:fldCharType="end"/>
            </w:r>
          </w:hyperlink>
        </w:p>
        <w:p w:rsidR="00BF5B7E" w:rsidRDefault="00740401" w:rsidP="00D22557">
          <w:pPr>
            <w:bidi/>
            <w:jc w:val="both"/>
          </w:pPr>
          <w:r w:rsidRPr="00D22557">
            <w:rPr>
              <w:rFonts w:ascii="Adobe Arabic" w:eastAsia="Times New Roman" w:hAnsi="Adobe Arabic" w:cs="Adobe Arabic"/>
              <w:b/>
              <w:bCs/>
              <w:color w:val="006699"/>
              <w:sz w:val="32"/>
              <w:szCs w:val="32"/>
            </w:rPr>
            <w:fldChar w:fldCharType="end"/>
          </w:r>
        </w:p>
      </w:sdtContent>
    </w:sdt>
    <w:p w:rsidR="00197577" w:rsidRDefault="00197577">
      <w:pPr>
        <w:rPr>
          <w:rFonts w:ascii="Adobe Arabic" w:eastAsia="Times New Roman" w:hAnsi="Adobe Arabic" w:cs="Adobe Arabic"/>
          <w:b/>
          <w:bCs/>
          <w:color w:val="006699"/>
          <w:sz w:val="44"/>
          <w:szCs w:val="44"/>
          <w:rtl/>
        </w:rPr>
      </w:pPr>
      <w:bookmarkStart w:id="0" w:name="_Toc153371251"/>
      <w:r>
        <w:rPr>
          <w:rFonts w:ascii="Adobe Arabic" w:eastAsia="Times New Roman" w:hAnsi="Adobe Arabic" w:cs="Adobe Arabic"/>
          <w:b/>
          <w:bCs/>
          <w:color w:val="006699"/>
          <w:sz w:val="44"/>
          <w:szCs w:val="44"/>
          <w:rtl/>
        </w:rPr>
        <w:br w:type="page"/>
      </w:r>
    </w:p>
    <w:p w:rsidR="00197577" w:rsidRDefault="00197577">
      <w:pPr>
        <w:rPr>
          <w:rFonts w:ascii="Adobe Arabic" w:eastAsia="Times New Roman" w:hAnsi="Adobe Arabic" w:cs="Adobe Arabic"/>
          <w:b/>
          <w:bCs/>
          <w:color w:val="006699"/>
          <w:sz w:val="44"/>
          <w:szCs w:val="44"/>
          <w:rtl/>
        </w:rPr>
      </w:pPr>
      <w:r>
        <w:rPr>
          <w:rFonts w:ascii="Adobe Arabic" w:eastAsia="Times New Roman" w:hAnsi="Adobe Arabic" w:cs="Adobe Arabic"/>
          <w:b/>
          <w:bCs/>
          <w:color w:val="006699"/>
          <w:sz w:val="44"/>
          <w:szCs w:val="44"/>
          <w:rtl/>
        </w:rPr>
        <w:lastRenderedPageBreak/>
        <w:br w:type="page"/>
      </w:r>
    </w:p>
    <w:p w:rsidR="00C10755" w:rsidRPr="00131330" w:rsidRDefault="00C10755" w:rsidP="00A456E9">
      <w:pPr>
        <w:pStyle w:val="Heading1"/>
        <w:bidi/>
        <w:jc w:val="center"/>
        <w:rPr>
          <w:rFonts w:ascii="Adobe Arabic" w:eastAsia="Times New Roman" w:hAnsi="Adobe Arabic" w:cs="Adobe Arabic"/>
          <w:b/>
          <w:bCs/>
          <w:color w:val="006699"/>
          <w:sz w:val="44"/>
          <w:szCs w:val="44"/>
          <w:rtl/>
        </w:rPr>
      </w:pPr>
      <w:r w:rsidRPr="00131330">
        <w:rPr>
          <w:rFonts w:ascii="Adobe Arabic" w:eastAsia="Times New Roman" w:hAnsi="Adobe Arabic" w:cs="Adobe Arabic"/>
          <w:b/>
          <w:bCs/>
          <w:color w:val="006699"/>
          <w:sz w:val="44"/>
          <w:szCs w:val="44"/>
          <w:rtl/>
        </w:rPr>
        <w:lastRenderedPageBreak/>
        <w:t>المقدّمة</w:t>
      </w:r>
      <w:bookmarkEnd w:id="0"/>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الحمد للَّه ربّ العالمين، وصلّى اللَّه على سيّدنا محمّد وعلى آله الطاهرين وأنبياء اللَّه أجمعين، مربّي البشرية وهاديهم إلى النور المبين.</w:t>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إنّ تربية الأطفال مسألة مهمّة، فالأطفال شباب المستقبل، وعلى عاتقهم يُلقى إدارة الأمّة.</w:t>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فإن تربّوا على نهج سليم كسبتهم الأمّة في شبابهم، وإلّا ورثنا شباباً فاسداً خانعاً لا إرادة له ولا قيم.</w:t>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فالأطفال كالبذرة إن اعتنينا بها من البداية أثمرت شجرة طيّبة أصلها ثابت وفرعها في السماء، وإلّا كانت شجرة خبيثة اجتثّت من فوق الأرض ما لها من قرار.</w:t>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فعلى الآباء أن يتحمّلوا مسؤوليّتهم في تربية أطفالهم تربية إسلامية سليمة، حتّى لا يخسروهم في الدنيا والآخرة.</w:t>
      </w:r>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قال اللَّه تعالى:</w:t>
      </w:r>
      <w:r w:rsidRPr="00A87497">
        <w:rPr>
          <w:rFonts w:ascii="Traditional Arabic" w:eastAsia="Times New Roman" w:hAnsi="Traditional Arabic" w:cs="Traditional Arabic"/>
          <w:b/>
          <w:bCs/>
          <w:color w:val="006699"/>
          <w:sz w:val="32"/>
          <w:szCs w:val="32"/>
          <w:rtl/>
        </w:rPr>
        <w:t> ﴿يَٰٓأَيُّهَا ٱلَّذِينَ ءَامَنُواْ قُوٓاْ أَنفُسَكُمۡ وَأَهۡلِيكُمۡ نَار</w:t>
      </w:r>
      <w:r w:rsidRPr="00A87497">
        <w:rPr>
          <w:rFonts w:ascii="Traditional Arabic" w:eastAsia="Times New Roman" w:hAnsi="Traditional Arabic" w:cs="Traditional Arabic" w:hint="cs"/>
          <w:b/>
          <w:bCs/>
          <w:color w:val="006699"/>
          <w:sz w:val="32"/>
          <w:szCs w:val="32"/>
          <w:rtl/>
        </w:rPr>
        <w:t>ا</w:t>
      </w:r>
      <w:r w:rsidRPr="00A87497">
        <w:rPr>
          <w:rFonts w:ascii="Traditional Arabic" w:eastAsia="Times New Roman" w:hAnsi="Traditional Arabic" w:cs="Traditional Arabic"/>
          <w:b/>
          <w:bCs/>
          <w:color w:val="006699"/>
          <w:sz w:val="32"/>
          <w:szCs w:val="32"/>
          <w:rtl/>
        </w:rPr>
        <w:t xml:space="preserve"> وَقُودُهَا ٱلنَّاسُ وَٱلۡحِجَارَةُ عَلَيۡهَا مَلَٰٓئِكَةٌ غِلَاظ شِدَاد لَّا يَعۡصُونَ ٱللَّهَ مَآ أَمَرَهُمۡ﴾</w:t>
      </w:r>
      <w:r w:rsidR="00C420E2">
        <w:rPr>
          <w:rStyle w:val="FootnoteReference"/>
          <w:rFonts w:ascii="Traditional Arabic" w:eastAsia="Times New Roman" w:hAnsi="Traditional Arabic" w:cs="Traditional Arabic"/>
          <w:b/>
          <w:bCs/>
          <w:color w:val="006699"/>
          <w:sz w:val="32"/>
          <w:szCs w:val="32"/>
          <w:rtl/>
        </w:rPr>
        <w:footnoteReference w:id="1"/>
      </w:r>
      <w:r w:rsidRPr="00C2490F">
        <w:rPr>
          <w:rFonts w:ascii="Adobe Arabic" w:eastAsia="Times New Roman" w:hAnsi="Adobe Arabic" w:cs="Adobe Arabic"/>
          <w:color w:val="000000"/>
          <w:sz w:val="32"/>
          <w:szCs w:val="32"/>
          <w:rtl/>
        </w:rPr>
        <w:t>.</w:t>
      </w:r>
    </w:p>
    <w:p w:rsidR="00105A66" w:rsidRDefault="00105A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lastRenderedPageBreak/>
        <w:t>وقد حفل الدِّين الإسلامي العظيم بالكثير من النصوص الّتي اهتمّت بهذه المسألة الأساسيّة في صناعة الإنسان السليم.</w:t>
      </w:r>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ولكي لا يكون مصيرنا كمصير من قال اللَّه تعالى في حقّه: </w:t>
      </w:r>
      <w:r w:rsidRPr="00A87497">
        <w:rPr>
          <w:rFonts w:ascii="Traditional Arabic" w:eastAsia="Times New Roman" w:hAnsi="Traditional Arabic" w:cs="Traditional Arabic"/>
          <w:b/>
          <w:bCs/>
          <w:color w:val="006699"/>
          <w:sz w:val="32"/>
          <w:szCs w:val="32"/>
          <w:rtl/>
        </w:rPr>
        <w:t>﴿فَخَلَفَ مِن</w:t>
      </w:r>
      <w:r w:rsidRPr="00A87497">
        <w:rPr>
          <w:rFonts w:ascii="Traditional Arabic" w:eastAsia="Times New Roman" w:hAnsi="Traditional Arabic" w:cs="Traditional Arabic" w:hint="cs"/>
          <w:b/>
          <w:bCs/>
          <w:color w:val="006699"/>
          <w:sz w:val="32"/>
          <w:szCs w:val="32"/>
          <w:rtl/>
        </w:rPr>
        <w:t>ۢ</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بَعۡدِهِمۡ</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خَلۡفٌ</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أَضَاعُواْ</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ٱلصَّلَوٰةَ</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وَٱتَّبَعُواْ</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ٱلشَّهَوَٰتِۖ</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فَسَوۡفَ</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يَلۡقَوۡنَ</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غَيًّا﴾</w:t>
      </w:r>
      <w:r w:rsidR="00C420E2">
        <w:rPr>
          <w:rStyle w:val="FootnoteReference"/>
          <w:rFonts w:ascii="Traditional Arabic" w:eastAsia="Times New Roman" w:hAnsi="Traditional Arabic" w:cs="Traditional Arabic"/>
          <w:b/>
          <w:bCs/>
          <w:color w:val="006699"/>
          <w:sz w:val="32"/>
          <w:szCs w:val="32"/>
          <w:rtl/>
        </w:rPr>
        <w:footnoteReference w:id="2"/>
      </w:r>
      <w:r w:rsidRPr="00C2490F">
        <w:rPr>
          <w:rFonts w:ascii="Adobe Arabic" w:eastAsia="Times New Roman" w:hAnsi="Adobe Arabic" w:cs="Adobe Arabic"/>
          <w:color w:val="000000"/>
          <w:sz w:val="32"/>
          <w:szCs w:val="32"/>
          <w:rtl/>
        </w:rPr>
        <w:t>.</w:t>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كان هذا الكتاب «في رحاب تربية الأبناء» يتحدّث عن تربية الأبناء بمراحلها المتعدِّدة ووسائلها المتنوّعة كما أرشدنا إليها الإسلام العزيز، بشكل مختصر، وبأسلوب سهل ومبسّط، ونسأل اللَّه -تعالى- أن يوفّقنا لتربية أبنائنا إلى ما فيه خيرهم وخير الأمة جمعاء.</w:t>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وفي الختام، نضع بين أيدي الطلّاب الأعزّاء هذا الجهد المتواضع، عسى أن يتقبّله اللَّه -تعالى- بفضله ومنّه، إنّه سميع مجيب.</w:t>
      </w:r>
    </w:p>
    <w:p w:rsidR="00C10755" w:rsidRDefault="00C10755" w:rsidP="00131330">
      <w:pPr>
        <w:spacing w:before="100" w:beforeAutospacing="1" w:after="100" w:afterAutospacing="1" w:line="240" w:lineRule="auto"/>
        <w:jc w:val="both"/>
        <w:rPr>
          <w:rFonts w:ascii="Adobe Arabic" w:eastAsia="Times New Roman" w:hAnsi="Adobe Arabic" w:cs="Adobe Arabic"/>
          <w:b/>
          <w:bCs/>
          <w:color w:val="006699"/>
          <w:sz w:val="32"/>
          <w:szCs w:val="32"/>
          <w:rtl/>
        </w:rPr>
      </w:pPr>
      <w:r w:rsidRPr="00A87497">
        <w:rPr>
          <w:rFonts w:ascii="Adobe Arabic" w:eastAsia="Times New Roman" w:hAnsi="Adobe Arabic" w:cs="Adobe Arabic"/>
          <w:b/>
          <w:bCs/>
          <w:color w:val="006699"/>
          <w:sz w:val="32"/>
          <w:szCs w:val="32"/>
          <w:rtl/>
        </w:rPr>
        <w:t>والحمد لله ربّ العالمين</w:t>
      </w:r>
    </w:p>
    <w:p w:rsidR="009B05EB" w:rsidRPr="00A87497" w:rsidRDefault="009B05EB" w:rsidP="00131330">
      <w:pPr>
        <w:spacing w:before="100" w:beforeAutospacing="1" w:after="100" w:afterAutospacing="1" w:line="240" w:lineRule="auto"/>
        <w:jc w:val="both"/>
        <w:rPr>
          <w:rFonts w:ascii="Adobe Arabic" w:eastAsia="Times New Roman" w:hAnsi="Adobe Arabic" w:cs="Adobe Arabic"/>
          <w:b/>
          <w:bCs/>
          <w:color w:val="006699"/>
          <w:sz w:val="32"/>
          <w:szCs w:val="32"/>
          <w:rtl/>
        </w:rPr>
      </w:pPr>
      <w:r>
        <w:rPr>
          <w:rFonts w:ascii="Adobe Arabic" w:eastAsia="Times New Roman" w:hAnsi="Adobe Arabic" w:cs="Adobe Arabic" w:hint="cs"/>
          <w:b/>
          <w:bCs/>
          <w:color w:val="006699"/>
          <w:sz w:val="32"/>
          <w:szCs w:val="32"/>
          <w:rtl/>
        </w:rPr>
        <w:t>مركز المعارف للمناهج والمتون التعليمية</w:t>
      </w:r>
    </w:p>
    <w:p w:rsidR="00C2490F" w:rsidRPr="00C2490F" w:rsidRDefault="00C2490F" w:rsidP="00C2490F">
      <w:pPr>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br w:type="page"/>
      </w:r>
    </w:p>
    <w:p w:rsidR="00C10755" w:rsidRPr="00131330" w:rsidRDefault="00C10755" w:rsidP="00A456E9">
      <w:pPr>
        <w:pStyle w:val="Heading1"/>
        <w:bidi/>
        <w:jc w:val="center"/>
        <w:rPr>
          <w:rFonts w:ascii="Adobe Arabic" w:eastAsia="Times New Roman" w:hAnsi="Adobe Arabic" w:cs="Adobe Arabic"/>
          <w:b/>
          <w:bCs/>
          <w:color w:val="006699"/>
          <w:sz w:val="44"/>
          <w:szCs w:val="44"/>
          <w:rtl/>
        </w:rPr>
      </w:pPr>
      <w:bookmarkStart w:id="1" w:name="_Toc153371252"/>
      <w:r w:rsidRPr="00131330">
        <w:rPr>
          <w:rFonts w:ascii="Adobe Arabic" w:eastAsia="Times New Roman" w:hAnsi="Adobe Arabic" w:cs="Adobe Arabic"/>
          <w:b/>
          <w:bCs/>
          <w:color w:val="006699"/>
          <w:sz w:val="44"/>
          <w:szCs w:val="44"/>
          <w:rtl/>
        </w:rPr>
        <w:lastRenderedPageBreak/>
        <w:t>الدرس الأوّل</w:t>
      </w:r>
      <w:r w:rsidR="00131330" w:rsidRPr="00131330">
        <w:rPr>
          <w:rFonts w:ascii="Adobe Arabic" w:eastAsia="Times New Roman" w:hAnsi="Adobe Arabic" w:cs="Adobe Arabic" w:hint="cs"/>
          <w:b/>
          <w:bCs/>
          <w:color w:val="006699"/>
          <w:sz w:val="44"/>
          <w:szCs w:val="44"/>
          <w:rtl/>
        </w:rPr>
        <w:t xml:space="preserve">: </w:t>
      </w:r>
      <w:r w:rsidRPr="00131330">
        <w:rPr>
          <w:rFonts w:ascii="Adobe Arabic" w:eastAsia="Times New Roman" w:hAnsi="Adobe Arabic" w:cs="Adobe Arabic"/>
          <w:b/>
          <w:bCs/>
          <w:color w:val="006699"/>
          <w:sz w:val="44"/>
          <w:szCs w:val="44"/>
          <w:rtl/>
        </w:rPr>
        <w:t>مرحلة ما قبل التربية</w:t>
      </w:r>
      <w:bookmarkEnd w:id="1"/>
    </w:p>
    <w:p w:rsidR="0070539D" w:rsidRPr="0070539D" w:rsidRDefault="0070539D" w:rsidP="0070539D">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70539D">
        <w:rPr>
          <w:rFonts w:ascii="Adobe Arabic" w:eastAsia="Times New Roman" w:hAnsi="Adobe Arabic" w:cs="Adobe Arabic" w:hint="cs"/>
          <w:b/>
          <w:bCs/>
          <w:color w:val="333399"/>
          <w:sz w:val="32"/>
          <w:szCs w:val="32"/>
          <w:rtl/>
        </w:rPr>
        <w:t>أهداف الد</w:t>
      </w:r>
      <w:r w:rsidRPr="00EC013B">
        <w:rPr>
          <w:rFonts w:ascii="Adobe Arabic" w:eastAsia="Times New Roman" w:hAnsi="Adobe Arabic" w:cs="Adobe Arabic" w:hint="cs"/>
          <w:b/>
          <w:bCs/>
          <w:color w:val="333399"/>
          <w:sz w:val="32"/>
          <w:szCs w:val="32"/>
          <w:rtl/>
        </w:rPr>
        <w:t>ر</w:t>
      </w:r>
      <w:r w:rsidRPr="0070539D">
        <w:rPr>
          <w:rFonts w:ascii="Adobe Arabic" w:eastAsia="Times New Roman" w:hAnsi="Adobe Arabic" w:cs="Adobe Arabic" w:hint="cs"/>
          <w:b/>
          <w:bCs/>
          <w:color w:val="333399"/>
          <w:sz w:val="32"/>
          <w:szCs w:val="32"/>
          <w:rtl/>
        </w:rPr>
        <w:t>س</w:t>
      </w:r>
    </w:p>
    <w:p w:rsidR="0070539D" w:rsidRPr="00431099" w:rsidRDefault="0070539D" w:rsidP="0070539D">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431099">
        <w:rPr>
          <w:rFonts w:ascii="Adobe Arabic" w:eastAsia="Times New Roman" w:hAnsi="Adobe Arabic" w:cs="Adobe Arabic" w:hint="cs"/>
          <w:b/>
          <w:bCs/>
          <w:color w:val="000000"/>
          <w:sz w:val="32"/>
          <w:szCs w:val="32"/>
          <w:rtl/>
        </w:rPr>
        <w:t>على</w:t>
      </w:r>
      <w:r>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المتعلم</w:t>
      </w:r>
      <w:r>
        <w:rPr>
          <w:rFonts w:ascii="Adobe Arabic" w:eastAsia="Times New Roman" w:hAnsi="Adobe Arabic" w:cs="Adobe Arabic" w:hint="cs"/>
          <w:b/>
          <w:bCs/>
          <w:color w:val="000000"/>
          <w:sz w:val="32"/>
          <w:szCs w:val="32"/>
          <w:rtl/>
        </w:rPr>
        <w:t xml:space="preserve"> مع </w:t>
      </w:r>
      <w:r w:rsidRPr="00431099">
        <w:rPr>
          <w:rFonts w:ascii="Adobe Arabic" w:eastAsia="Times New Roman" w:hAnsi="Adobe Arabic" w:cs="Adobe Arabic" w:hint="cs"/>
          <w:b/>
          <w:bCs/>
          <w:color w:val="000000"/>
          <w:sz w:val="32"/>
          <w:szCs w:val="32"/>
          <w:rtl/>
        </w:rPr>
        <w:t>نهاية</w:t>
      </w:r>
      <w:r>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هذا</w:t>
      </w:r>
      <w:r>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الدرس</w:t>
      </w:r>
      <w:r>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أن:</w:t>
      </w:r>
    </w:p>
    <w:p w:rsidR="00C10755" w:rsidRPr="00C2490F" w:rsidRDefault="00C10755" w:rsidP="0070539D">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أن يتعرّف الطالب إلى أهميّة الولد الصالح وأثره في الدنيا والآخرة.</w:t>
      </w:r>
    </w:p>
    <w:p w:rsidR="00C10755" w:rsidRPr="00C2490F" w:rsidRDefault="00C10755" w:rsidP="00C2490F">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أن يتعرّف إلى صفات الزوجة الحسنة.</w:t>
      </w:r>
    </w:p>
    <w:p w:rsidR="00C10755" w:rsidRPr="00C2490F" w:rsidRDefault="00C10755" w:rsidP="00C2490F">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أن يتعرّف إلى الآداب الخاصّة قبل الحمل وأثنائه.</w:t>
      </w:r>
    </w:p>
    <w:p w:rsidR="00131330" w:rsidRDefault="0013133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31330" w:rsidRDefault="0013133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C10755" w:rsidRPr="003A7942" w:rsidRDefault="00C10755" w:rsidP="003A7942">
      <w:pPr>
        <w:pStyle w:val="Heading2"/>
        <w:bidi/>
        <w:jc w:val="both"/>
        <w:rPr>
          <w:rFonts w:ascii="Adobe Arabic" w:eastAsia="Times New Roman" w:hAnsi="Adobe Arabic" w:cs="Adobe Arabic"/>
          <w:b/>
          <w:bCs/>
          <w:color w:val="333399"/>
          <w:sz w:val="36"/>
          <w:szCs w:val="36"/>
          <w:rtl/>
        </w:rPr>
      </w:pPr>
      <w:bookmarkStart w:id="2" w:name="_Toc153371253"/>
      <w:r w:rsidRPr="003A7942">
        <w:rPr>
          <w:rFonts w:ascii="Adobe Arabic" w:eastAsia="Times New Roman" w:hAnsi="Adobe Arabic" w:cs="Adobe Arabic"/>
          <w:b/>
          <w:bCs/>
          <w:color w:val="333399"/>
          <w:sz w:val="36"/>
          <w:szCs w:val="36"/>
          <w:rtl/>
        </w:rPr>
        <w:lastRenderedPageBreak/>
        <w:t>أهمّيّة الولد الصالح</w:t>
      </w:r>
      <w:bookmarkEnd w:id="2"/>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إنّ الحاجة للولد هي حاجة فطرية لكلّ أب وأمّ، فالولد نعمة من اللَّه -تعالى-. وكم من آباء وأمّهات محرومون من هذه النعمة. وعندما يمنّ اللَّه -تعالى- عليهم بالولد تملأ الفرحة كلّ جوانب حياتهم، فكيف إذا كان الولد صالحاً مؤمناً يحمل اسم أهله ويحمل الدعوات الصالحة لهم من خلال أخلاقه ودينه، ولذا ورد في الرواية عن رسول اللَّه الأكرم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«من سعادة الرجل الولد الصالح»</w:t>
      </w:r>
      <w:r w:rsidR="00C420E2">
        <w:rPr>
          <w:rStyle w:val="FootnoteReference"/>
          <w:rFonts w:ascii="Adobe Arabic" w:eastAsia="Times New Roman" w:hAnsi="Adobe Arabic" w:cs="Adobe Arabic"/>
          <w:color w:val="000000"/>
          <w:sz w:val="32"/>
          <w:szCs w:val="32"/>
          <w:rtl/>
        </w:rPr>
        <w:footnoteReference w:id="3"/>
      </w:r>
      <w:r w:rsidRPr="00C2490F">
        <w:rPr>
          <w:rFonts w:ascii="Adobe Arabic" w:eastAsia="Times New Roman" w:hAnsi="Adobe Arabic" w:cs="Adobe Arabic"/>
          <w:color w:val="000000"/>
          <w:sz w:val="32"/>
          <w:szCs w:val="32"/>
          <w:rtl/>
        </w:rPr>
        <w:t>. فالولد الصالح الّذي يمثّل تطلّعات والديه ريحانة حقيقية، وعلى عكسه الولد غير الصالح الّذي قد يشكّل لوالديه مأساة كبيرة ويعرّضهما للمهانة في الدنيا والسؤال في الآخرة، فعن أمير المؤمنين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أنّه قال: «ولد السوء يهدم الشرف ويشين السلف»</w:t>
      </w:r>
      <w:r w:rsidR="00C420E2">
        <w:rPr>
          <w:rStyle w:val="FootnoteReference"/>
          <w:rFonts w:ascii="Adobe Arabic" w:eastAsia="Times New Roman" w:hAnsi="Adobe Arabic" w:cs="Adobe Arabic"/>
          <w:color w:val="000000"/>
          <w:sz w:val="32"/>
          <w:szCs w:val="32"/>
          <w:rtl/>
        </w:rPr>
        <w:footnoteReference w:id="4"/>
      </w:r>
      <w:r w:rsidRPr="00C2490F">
        <w:rPr>
          <w:rFonts w:ascii="Adobe Arabic" w:eastAsia="Times New Roman" w:hAnsi="Adobe Arabic" w:cs="Adobe Arabic"/>
          <w:color w:val="000000"/>
          <w:sz w:val="32"/>
          <w:szCs w:val="32"/>
          <w:rtl/>
        </w:rPr>
        <w:t>.</w:t>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وهناك العديد من الروايات الّتي تتحدّث عن أهميّة الولد الصالح في كلا الدارين، الدنيا والآخرة.</w:t>
      </w:r>
    </w:p>
    <w:p w:rsidR="006871EB" w:rsidRDefault="006871EB">
      <w:pPr>
        <w:rPr>
          <w:rFonts w:ascii="Adobe Arabic" w:eastAsia="Times New Roman" w:hAnsi="Adobe Arabic" w:cs="Adobe Arabic"/>
          <w:b/>
          <w:bCs/>
          <w:color w:val="333399"/>
          <w:sz w:val="36"/>
          <w:szCs w:val="36"/>
          <w:rtl/>
        </w:rPr>
      </w:pPr>
      <w:bookmarkStart w:id="3" w:name="_Toc153371254"/>
      <w:r>
        <w:rPr>
          <w:rFonts w:ascii="Adobe Arabic" w:eastAsia="Times New Roman" w:hAnsi="Adobe Arabic" w:cs="Adobe Arabic"/>
          <w:b/>
          <w:bCs/>
          <w:color w:val="333399"/>
          <w:sz w:val="36"/>
          <w:szCs w:val="36"/>
          <w:rtl/>
        </w:rPr>
        <w:br w:type="page"/>
      </w:r>
    </w:p>
    <w:p w:rsidR="00C10755" w:rsidRPr="003A7942" w:rsidRDefault="00C10755" w:rsidP="003A7942">
      <w:pPr>
        <w:pStyle w:val="Heading2"/>
        <w:bidi/>
        <w:jc w:val="both"/>
        <w:rPr>
          <w:rFonts w:ascii="Adobe Arabic" w:eastAsia="Times New Roman" w:hAnsi="Adobe Arabic" w:cs="Adobe Arabic"/>
          <w:b/>
          <w:bCs/>
          <w:color w:val="333399"/>
          <w:sz w:val="36"/>
          <w:szCs w:val="36"/>
          <w:rtl/>
        </w:rPr>
      </w:pPr>
      <w:r w:rsidRPr="003A7942">
        <w:rPr>
          <w:rFonts w:ascii="Adobe Arabic" w:eastAsia="Times New Roman" w:hAnsi="Adobe Arabic" w:cs="Adobe Arabic"/>
          <w:b/>
          <w:bCs/>
          <w:color w:val="333399"/>
          <w:sz w:val="36"/>
          <w:szCs w:val="36"/>
          <w:rtl/>
        </w:rPr>
        <w:lastRenderedPageBreak/>
        <w:t>أثر الولد الصالح في الدنيا</w:t>
      </w:r>
      <w:bookmarkEnd w:id="3"/>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إنّ الولد بالإضافة إلى كونه قرّة عين للوالدين كما عبّرت الآية الكريمة </w:t>
      </w:r>
      <w:r w:rsidRPr="00A87497">
        <w:rPr>
          <w:rFonts w:ascii="Traditional Arabic" w:eastAsia="Times New Roman" w:hAnsi="Traditional Arabic" w:cs="Traditional Arabic"/>
          <w:b/>
          <w:bCs/>
          <w:color w:val="006699"/>
          <w:sz w:val="32"/>
          <w:szCs w:val="32"/>
          <w:rtl/>
        </w:rPr>
        <w:t>﴿وَٱلَّذِينَ يَقُولُونَ رَبَّنَا هَب</w:t>
      </w:r>
      <w:r w:rsidRPr="00A87497">
        <w:rPr>
          <w:rFonts w:ascii="Traditional Arabic" w:eastAsia="Times New Roman" w:hAnsi="Traditional Arabic" w:cs="Traditional Arabic" w:hint="cs"/>
          <w:b/>
          <w:bCs/>
          <w:color w:val="006699"/>
          <w:sz w:val="32"/>
          <w:szCs w:val="32"/>
          <w:rtl/>
        </w:rPr>
        <w:t>ۡ</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لَنَا</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مِنۡ</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أَزۡوَٰجِنَا</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وَذُرِّيَّٰتِنَا</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قُرَّةَ</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أَعۡيُن</w:t>
      </w:r>
      <w:r w:rsidRPr="00A87497">
        <w:rPr>
          <w:rFonts w:ascii="Sakkal Majalla" w:eastAsia="Times New Roman" w:hAnsi="Sakkal Majalla" w:cs="Sakkal Majalla" w:hint="cs"/>
          <w:b/>
          <w:bCs/>
          <w:color w:val="006699"/>
          <w:sz w:val="32"/>
          <w:szCs w:val="32"/>
          <w:rtl/>
        </w:rPr>
        <w:t>ٖ</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وَٱجۡعَلۡنَا</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لِلۡمُتَّقِينَ</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إِمَامًا﴾</w:t>
      </w:r>
      <w:r w:rsidR="00C420E2">
        <w:rPr>
          <w:rStyle w:val="FootnoteReference"/>
          <w:rFonts w:ascii="Traditional Arabic" w:eastAsia="Times New Roman" w:hAnsi="Traditional Arabic" w:cs="Traditional Arabic"/>
          <w:b/>
          <w:bCs/>
          <w:color w:val="006699"/>
          <w:sz w:val="32"/>
          <w:szCs w:val="32"/>
          <w:rtl/>
        </w:rPr>
        <w:footnoteReference w:id="5"/>
      </w:r>
      <w:r w:rsidRPr="00C2490F">
        <w:rPr>
          <w:rFonts w:ascii="Adobe Arabic" w:eastAsia="Times New Roman" w:hAnsi="Adobe Arabic" w:cs="Adobe Arabic"/>
          <w:color w:val="000000"/>
          <w:sz w:val="32"/>
          <w:szCs w:val="32"/>
          <w:rtl/>
        </w:rPr>
        <w:t>، له كذلك آثار أخرى في الدنيا إن كان من الصالحين حيث إنّه يكون عوناً لوالديه على متاعب الحياة ومكاره الدهر ولا سيّما عند بلوغ الأهل الكبر، وإصابتهم بالعجز عن العمل، ففي الرواية عن الإمام زين العابدين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«إنّ من سعادة المرء أن يكون متجره في بلاده، ويكون خلطاؤه صالحين، ويكون له وُلْد يستعين بهم»</w:t>
      </w:r>
      <w:r w:rsidR="00C420E2">
        <w:rPr>
          <w:rStyle w:val="FootnoteReference"/>
          <w:rFonts w:ascii="Adobe Arabic" w:eastAsia="Times New Roman" w:hAnsi="Adobe Arabic" w:cs="Adobe Arabic"/>
          <w:color w:val="000000"/>
          <w:sz w:val="32"/>
          <w:szCs w:val="32"/>
          <w:rtl/>
        </w:rPr>
        <w:footnoteReference w:id="6"/>
      </w:r>
      <w:r w:rsidRPr="00C2490F">
        <w:rPr>
          <w:rFonts w:ascii="Adobe Arabic" w:eastAsia="Times New Roman" w:hAnsi="Adobe Arabic" w:cs="Adobe Arabic"/>
          <w:color w:val="000000"/>
          <w:sz w:val="32"/>
          <w:szCs w:val="32"/>
          <w:rtl/>
        </w:rPr>
        <w:t>.</w:t>
      </w:r>
    </w:p>
    <w:p w:rsidR="00C10755" w:rsidRPr="003A7942" w:rsidRDefault="00C10755" w:rsidP="003A7942">
      <w:pPr>
        <w:pStyle w:val="Heading2"/>
        <w:bidi/>
        <w:jc w:val="both"/>
        <w:rPr>
          <w:rFonts w:ascii="Adobe Arabic" w:eastAsia="Times New Roman" w:hAnsi="Adobe Arabic" w:cs="Adobe Arabic"/>
          <w:b/>
          <w:bCs/>
          <w:color w:val="333399"/>
          <w:sz w:val="36"/>
          <w:szCs w:val="36"/>
          <w:rtl/>
        </w:rPr>
      </w:pPr>
      <w:bookmarkStart w:id="4" w:name="_Toc153371255"/>
      <w:r w:rsidRPr="003A7942">
        <w:rPr>
          <w:rFonts w:ascii="Adobe Arabic" w:eastAsia="Times New Roman" w:hAnsi="Adobe Arabic" w:cs="Adobe Arabic"/>
          <w:b/>
          <w:bCs/>
          <w:color w:val="333399"/>
          <w:sz w:val="36"/>
          <w:szCs w:val="36"/>
          <w:rtl/>
        </w:rPr>
        <w:t>أثر الولد الصالح في الآخرة</w:t>
      </w:r>
      <w:bookmarkEnd w:id="4"/>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إنّ الولد الصالح الّذي ينشأ على التعاليم الإسلاميّة، يجرُّ الحسنات إلى أهله بعد موتهما من خلال أعماله الخيِّرة ودعائه لهما، فقد ورد عن الإمام الصادق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أنّه قال: «ليس يتبع الرجل بعد موته من الأجر إلّا ثلاث خصال: صدقة أجراها في حياته فهي تجري بعد موته، وسنّة هدى سنّها فهي يُعمل بها بعد موته أو ولد صالح يدعو له»</w:t>
      </w:r>
      <w:r w:rsidR="00C420E2">
        <w:rPr>
          <w:rStyle w:val="FootnoteReference"/>
          <w:rFonts w:ascii="Adobe Arabic" w:eastAsia="Times New Roman" w:hAnsi="Adobe Arabic" w:cs="Adobe Arabic"/>
          <w:color w:val="000000"/>
          <w:sz w:val="32"/>
          <w:szCs w:val="32"/>
          <w:rtl/>
        </w:rPr>
        <w:footnoteReference w:id="7"/>
      </w:r>
      <w:r w:rsidRPr="00C2490F">
        <w:rPr>
          <w:rFonts w:ascii="Adobe Arabic" w:eastAsia="Times New Roman" w:hAnsi="Adobe Arabic" w:cs="Adobe Arabic"/>
          <w:color w:val="000000"/>
          <w:sz w:val="32"/>
          <w:szCs w:val="32"/>
          <w:rtl/>
        </w:rPr>
        <w:t>.</w:t>
      </w:r>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وكما أنّ من سنَّ سنَّة حسنةً كان له أجرها، فللأهل الذين علَّموا أولادهم التعاليم الإسلاميّة، وحلّوهم بمحاسن الأخلاق وكريم الفعال، الأجر من خلال عمل أولادهم بهذه التعاليم. وقد ورد في رواية عن الرسول الأكرم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«مرّ عيسى ابن مريم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بقبر يُعذّب صاحبه ثمّ مرّ به من قابل فإذا هو لا يُعذّب، فقال: يا ربّ مررت بهذا القبر عام أوّل فكان يُعذّب، ومررت به العام فإذا هو ليس يُعذّب. فأوحى اللَّه إليه أنّه أدرك له ولد صالح فأصلح طريقاً وآوى يتيماً فلهذا غفرت له بما فعل ابنه، ثمّ قال رسول اللَّه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ميراث اللَّه عزّ وجلّ من عبده المؤمن ولد يعبده من بعده»</w:t>
      </w:r>
      <w:r w:rsidR="00C420E2">
        <w:rPr>
          <w:rStyle w:val="FootnoteReference"/>
          <w:rFonts w:ascii="Adobe Arabic" w:eastAsia="Times New Roman" w:hAnsi="Adobe Arabic" w:cs="Adobe Arabic"/>
          <w:color w:val="000000"/>
          <w:sz w:val="32"/>
          <w:szCs w:val="32"/>
          <w:rtl/>
        </w:rPr>
        <w:footnoteReference w:id="8"/>
      </w:r>
      <w:r w:rsidRPr="00C2490F">
        <w:rPr>
          <w:rFonts w:ascii="Adobe Arabic" w:eastAsia="Times New Roman" w:hAnsi="Adobe Arabic" w:cs="Adobe Arabic"/>
          <w:color w:val="000000"/>
          <w:sz w:val="32"/>
          <w:szCs w:val="32"/>
          <w:rtl/>
        </w:rPr>
        <w:t>.</w:t>
      </w:r>
    </w:p>
    <w:p w:rsidR="006871EB" w:rsidRDefault="006871EB">
      <w:pPr>
        <w:rPr>
          <w:rFonts w:ascii="Adobe Arabic" w:eastAsia="Times New Roman" w:hAnsi="Adobe Arabic" w:cs="Adobe Arabic"/>
          <w:b/>
          <w:bCs/>
          <w:color w:val="333399"/>
          <w:sz w:val="36"/>
          <w:szCs w:val="36"/>
          <w:rtl/>
        </w:rPr>
      </w:pPr>
      <w:bookmarkStart w:id="5" w:name="_Toc153371256"/>
      <w:r>
        <w:rPr>
          <w:rFonts w:ascii="Adobe Arabic" w:eastAsia="Times New Roman" w:hAnsi="Adobe Arabic" w:cs="Adobe Arabic"/>
          <w:b/>
          <w:bCs/>
          <w:color w:val="333399"/>
          <w:sz w:val="36"/>
          <w:szCs w:val="36"/>
          <w:rtl/>
        </w:rPr>
        <w:br w:type="page"/>
      </w:r>
    </w:p>
    <w:p w:rsidR="00C10755" w:rsidRPr="003A7942" w:rsidRDefault="00C10755" w:rsidP="003A7942">
      <w:pPr>
        <w:pStyle w:val="Heading2"/>
        <w:bidi/>
        <w:jc w:val="both"/>
        <w:rPr>
          <w:rFonts w:ascii="Adobe Arabic" w:eastAsia="Times New Roman" w:hAnsi="Adobe Arabic" w:cs="Adobe Arabic"/>
          <w:b/>
          <w:bCs/>
          <w:color w:val="333399"/>
          <w:sz w:val="36"/>
          <w:szCs w:val="36"/>
          <w:rtl/>
        </w:rPr>
      </w:pPr>
      <w:r w:rsidRPr="003A7942">
        <w:rPr>
          <w:rFonts w:ascii="Adobe Arabic" w:eastAsia="Times New Roman" w:hAnsi="Adobe Arabic" w:cs="Adobe Arabic"/>
          <w:b/>
          <w:bCs/>
          <w:color w:val="333399"/>
          <w:sz w:val="36"/>
          <w:szCs w:val="36"/>
          <w:rtl/>
        </w:rPr>
        <w:lastRenderedPageBreak/>
        <w:t>مرحلة ما قبل التربية</w:t>
      </w:r>
      <w:bookmarkEnd w:id="5"/>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إنّ تربية الولد لا تقتصر على معرفة الأسلوب المناسب للتعاطي معه، وعلى إدراك الميول الخاصّة به لمراعاتها، بل إنّ مسألة التربية في الإسلام تبدأ من مرحلة ما قبل الزواج، لتمرّ بمرحلة اختيار الزوجة، إلى الظروف الخاصّة الّتي ينبغي فيها أن تنعقد النطفة، ثمّ بمرحلة الحمل وما بعد الولادة، ثمّ تبدأ بعد هذا التربية الفعليّة.</w:t>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وسيكون الحديث في الفصل الأوّل عن الأمور الّتي لا بدّ من أن تُلاحَظ قبل الولادة من مرحلة اختيار الزوجة، مروراً بفترة الحمل إلى الولادة.</w:t>
      </w:r>
    </w:p>
    <w:p w:rsidR="00C10755" w:rsidRPr="008447C3" w:rsidRDefault="00C10755" w:rsidP="008447C3">
      <w:pPr>
        <w:pStyle w:val="Heading3"/>
        <w:bidi/>
        <w:jc w:val="both"/>
        <w:rPr>
          <w:rFonts w:ascii="Adobe Arabic" w:eastAsia="Times New Roman" w:hAnsi="Adobe Arabic" w:cs="Adobe Arabic"/>
          <w:b/>
          <w:bCs/>
          <w:color w:val="002060"/>
          <w:sz w:val="32"/>
          <w:szCs w:val="32"/>
          <w:rtl/>
        </w:rPr>
      </w:pPr>
      <w:bookmarkStart w:id="6" w:name="_Toc153371257"/>
      <w:r w:rsidRPr="008447C3">
        <w:rPr>
          <w:rFonts w:ascii="Adobe Arabic" w:eastAsia="Times New Roman" w:hAnsi="Adobe Arabic" w:cs="Adobe Arabic"/>
          <w:b/>
          <w:bCs/>
          <w:color w:val="002060"/>
          <w:sz w:val="32"/>
          <w:szCs w:val="32"/>
          <w:rtl/>
        </w:rPr>
        <w:t>1- اختيار الزوجة</w:t>
      </w:r>
      <w:bookmarkEnd w:id="6"/>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إنّ للأمّ دوراً كبيراً في تكوين شخصيّة الولد، إذ إنّ الوراثة لها دور كبير في نقل الصفات والخصال على حسنها أو قبحها، ومن هنا تنبع أهميّة أن يكون الزوج حريصاً على حسن الاختيار من بين النساء ليختار الوعاء النظيف الّذي يضع فيه نطفته الّتي ستصبح فيما بعد فرداً له دور ومكانة مهمّة في مجتمعه. ولأنّ مسألة العثور على الزوجة المناسبة فيه شي‏ء من المسؤولية، نبّه الإسلام إلى ضرورة اللجوء إلى اللَّه -تعالى- لطلب العون والمساعدة منه للتوفيق لحسن الاختيار، ففي الرواية عن الإمام الصادق</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«إذا همّ بذلك فليصلّ ركعتين ويحمد اللَّه -تعالى- ويقول: اللهمّ إنّي أُريد أن أتزوّج فقدِّر لي من النساء أعفّهنّ فرجاً، وأحفظهنّ لي في نفسها وفي مالي، وأوسعهنّ رزقاً، وأعظمهنّ بركةً، وقدّر لي منها ولداً طيّباً تجعله خلفاً صالحاً في حياتي وبعد موتي»</w:t>
      </w:r>
      <w:r w:rsidR="00C420E2">
        <w:rPr>
          <w:rStyle w:val="FootnoteReference"/>
          <w:rFonts w:ascii="Adobe Arabic" w:eastAsia="Times New Roman" w:hAnsi="Adobe Arabic" w:cs="Adobe Arabic"/>
          <w:color w:val="000000"/>
          <w:sz w:val="32"/>
          <w:szCs w:val="32"/>
          <w:rtl/>
        </w:rPr>
        <w:footnoteReference w:id="9"/>
      </w:r>
      <w:r w:rsidRPr="00C2490F">
        <w:rPr>
          <w:rFonts w:ascii="Adobe Arabic" w:eastAsia="Times New Roman" w:hAnsi="Adobe Arabic" w:cs="Adobe Arabic"/>
          <w:color w:val="000000"/>
          <w:sz w:val="32"/>
          <w:szCs w:val="32"/>
          <w:rtl/>
        </w:rPr>
        <w:t>.</w:t>
      </w:r>
    </w:p>
    <w:p w:rsidR="006871EB"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كما أنّ الإسلام العظيم ساعد الإنسان في تحديد الصفات الأساس الّتي ينبغي أن تكون في الزوجة، وأهمّها صفة التديّن، ففي الرواية عن رسول اللَّه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xml:space="preserve">: «من تزوّج </w:t>
      </w:r>
    </w:p>
    <w:p w:rsidR="006871EB" w:rsidRDefault="006871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lastRenderedPageBreak/>
        <w:t>امرأة لا يتزوّجها إلّا لجمالها لم يرَ فيها ما يحبّ، ومن تزوّجها لمالها لا يتزوّجها إلّا له وكله اللَّه إليه، فعليكم بذات الدِّين»</w:t>
      </w:r>
      <w:r w:rsidR="00C420E2">
        <w:rPr>
          <w:rStyle w:val="FootnoteReference"/>
          <w:rFonts w:ascii="Adobe Arabic" w:eastAsia="Times New Roman" w:hAnsi="Adobe Arabic" w:cs="Adobe Arabic"/>
          <w:color w:val="000000"/>
          <w:sz w:val="32"/>
          <w:szCs w:val="32"/>
          <w:rtl/>
        </w:rPr>
        <w:footnoteReference w:id="10"/>
      </w:r>
      <w:r w:rsidRPr="00C2490F">
        <w:rPr>
          <w:rFonts w:ascii="Adobe Arabic" w:eastAsia="Times New Roman" w:hAnsi="Adobe Arabic" w:cs="Adobe Arabic"/>
          <w:color w:val="000000"/>
          <w:sz w:val="32"/>
          <w:szCs w:val="32"/>
          <w:rtl/>
        </w:rPr>
        <w:t>.</w:t>
      </w:r>
    </w:p>
    <w:p w:rsidR="00C10755" w:rsidRPr="006871EB" w:rsidRDefault="00C10755" w:rsidP="00C2490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871EB">
        <w:rPr>
          <w:rFonts w:ascii="Adobe Arabic" w:eastAsia="Times New Roman" w:hAnsi="Adobe Arabic" w:cs="Adobe Arabic"/>
          <w:b/>
          <w:bCs/>
          <w:color w:val="000000"/>
          <w:sz w:val="32"/>
          <w:szCs w:val="32"/>
          <w:rtl/>
        </w:rPr>
        <w:t>لا تتزوّج من:</w:t>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وحذّر من أنواع معيّنة من النساء حرصاً منه على سلامة الوعاء من الأمور الّتي قد تؤثّر سلباً على المولود، وممّن حذّرت منهنّ الروايات:</w:t>
      </w:r>
    </w:p>
    <w:p w:rsidR="00C10755" w:rsidRPr="006871EB" w:rsidRDefault="00C10755" w:rsidP="00C2490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871EB">
        <w:rPr>
          <w:rFonts w:ascii="Adobe Arabic" w:eastAsia="Times New Roman" w:hAnsi="Adobe Arabic" w:cs="Adobe Arabic"/>
          <w:b/>
          <w:bCs/>
          <w:color w:val="000000"/>
          <w:sz w:val="32"/>
          <w:szCs w:val="32"/>
          <w:rtl/>
        </w:rPr>
        <w:t>أ- الحسناء السيّئة المنبت</w:t>
      </w:r>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فعن الإمام الصادق: قام النبيّ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خطيباً فقال: «أيّها الناس إيّاكم وخضراء الدمن، قيل: يا رسول اللَّه وما خضراء الدمن؟ قال: المرأة الحسناء في منبت السوء»</w:t>
      </w:r>
      <w:r w:rsidR="00C420E2">
        <w:rPr>
          <w:rStyle w:val="FootnoteReference"/>
          <w:rFonts w:ascii="Adobe Arabic" w:eastAsia="Times New Roman" w:hAnsi="Adobe Arabic" w:cs="Adobe Arabic"/>
          <w:color w:val="000000"/>
          <w:sz w:val="32"/>
          <w:szCs w:val="32"/>
          <w:rtl/>
        </w:rPr>
        <w:footnoteReference w:id="11"/>
      </w:r>
      <w:r w:rsidR="00C420E2">
        <w:rPr>
          <w:rStyle w:val="FootnoteReference"/>
          <w:rFonts w:ascii="Adobe Arabic" w:eastAsia="Times New Roman" w:hAnsi="Adobe Arabic" w:cs="Adobe Arabic"/>
          <w:color w:val="000000"/>
          <w:sz w:val="32"/>
          <w:szCs w:val="32"/>
          <w:rtl/>
        </w:rPr>
        <w:footnoteReference w:id="12"/>
      </w:r>
      <w:r w:rsidRPr="00C2490F">
        <w:rPr>
          <w:rFonts w:ascii="Adobe Arabic" w:eastAsia="Times New Roman" w:hAnsi="Adobe Arabic" w:cs="Adobe Arabic"/>
          <w:color w:val="000000"/>
          <w:sz w:val="32"/>
          <w:szCs w:val="32"/>
          <w:rtl/>
        </w:rPr>
        <w:t> .</w:t>
      </w:r>
    </w:p>
    <w:p w:rsidR="00C10755" w:rsidRPr="006871EB" w:rsidRDefault="00C10755" w:rsidP="00C2490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871EB">
        <w:rPr>
          <w:rFonts w:ascii="Adobe Arabic" w:eastAsia="Times New Roman" w:hAnsi="Adobe Arabic" w:cs="Adobe Arabic"/>
          <w:b/>
          <w:bCs/>
          <w:color w:val="000000"/>
          <w:sz w:val="32"/>
          <w:szCs w:val="32"/>
          <w:rtl/>
        </w:rPr>
        <w:t>ب- الحمقاء</w:t>
      </w:r>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فعن الرسول الأكرم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«إيّاكم وتزوّج الحمقاء فإنَّ صحبتها ضياع وولدها ضياع»</w:t>
      </w:r>
      <w:r w:rsidR="00C420E2">
        <w:rPr>
          <w:rStyle w:val="FootnoteReference"/>
          <w:rFonts w:ascii="Adobe Arabic" w:eastAsia="Times New Roman" w:hAnsi="Adobe Arabic" w:cs="Adobe Arabic"/>
          <w:color w:val="000000"/>
          <w:sz w:val="32"/>
          <w:szCs w:val="32"/>
          <w:rtl/>
        </w:rPr>
        <w:footnoteReference w:id="13"/>
      </w:r>
      <w:r w:rsidRPr="00C2490F">
        <w:rPr>
          <w:rFonts w:ascii="Adobe Arabic" w:eastAsia="Times New Roman" w:hAnsi="Adobe Arabic" w:cs="Adobe Arabic"/>
          <w:color w:val="000000"/>
          <w:sz w:val="32"/>
          <w:szCs w:val="32"/>
          <w:rtl/>
        </w:rPr>
        <w:t>، لأنّ الحمقاء بالإضافة إلى عدم حفظها لزوجها، لن تكون قادرة على حفظ أولادها وتربيتهم بالشكل الصحيح. ولحرص الإسلام على تنقية الأجواء الّتي سينشأ فيها الولد من كلّ شائبة، دعانا لتتبّع حال أخوة الزوجة، أي أخوال الولد، لأنّ صفات الخال يمكن أن تنتقل أيضاً إلى الولد، وهذا ما أكّدت عليه بعض الروايات، فعن رسول اللَّه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«اختاروا لنُطفكم فإنّ الخال أحد الضجيعين»</w:t>
      </w:r>
      <w:r w:rsidR="00C420E2">
        <w:rPr>
          <w:rStyle w:val="FootnoteReference"/>
          <w:rFonts w:ascii="Adobe Arabic" w:eastAsia="Times New Roman" w:hAnsi="Adobe Arabic" w:cs="Adobe Arabic"/>
          <w:color w:val="000000"/>
          <w:sz w:val="32"/>
          <w:szCs w:val="32"/>
          <w:rtl/>
        </w:rPr>
        <w:footnoteReference w:id="14"/>
      </w:r>
      <w:r w:rsidRPr="00C2490F">
        <w:rPr>
          <w:rFonts w:ascii="Adobe Arabic" w:eastAsia="Times New Roman" w:hAnsi="Adobe Arabic" w:cs="Adobe Arabic"/>
          <w:color w:val="000000"/>
          <w:sz w:val="32"/>
          <w:szCs w:val="32"/>
          <w:rtl/>
        </w:rPr>
        <w:t>.</w:t>
      </w:r>
    </w:p>
    <w:p w:rsidR="006871EB" w:rsidRDefault="006871EB">
      <w:pPr>
        <w:rPr>
          <w:rFonts w:ascii="Adobe Arabic" w:eastAsia="Times New Roman" w:hAnsi="Adobe Arabic" w:cs="Adobe Arabic"/>
          <w:b/>
          <w:bCs/>
          <w:color w:val="002060"/>
          <w:sz w:val="32"/>
          <w:szCs w:val="32"/>
          <w:rtl/>
        </w:rPr>
      </w:pPr>
      <w:bookmarkStart w:id="7" w:name="_Toc153371258"/>
      <w:r>
        <w:rPr>
          <w:rFonts w:ascii="Adobe Arabic" w:eastAsia="Times New Roman" w:hAnsi="Adobe Arabic" w:cs="Adobe Arabic"/>
          <w:b/>
          <w:bCs/>
          <w:color w:val="002060"/>
          <w:sz w:val="32"/>
          <w:szCs w:val="32"/>
          <w:rtl/>
        </w:rPr>
        <w:br w:type="page"/>
      </w:r>
    </w:p>
    <w:p w:rsidR="00C10755" w:rsidRPr="008447C3" w:rsidRDefault="00C10755" w:rsidP="008447C3">
      <w:pPr>
        <w:pStyle w:val="Heading3"/>
        <w:bidi/>
        <w:jc w:val="both"/>
        <w:rPr>
          <w:rFonts w:ascii="Adobe Arabic" w:eastAsia="Times New Roman" w:hAnsi="Adobe Arabic" w:cs="Adobe Arabic"/>
          <w:b/>
          <w:bCs/>
          <w:color w:val="002060"/>
          <w:sz w:val="32"/>
          <w:szCs w:val="32"/>
          <w:rtl/>
        </w:rPr>
      </w:pPr>
      <w:r w:rsidRPr="008447C3">
        <w:rPr>
          <w:rFonts w:ascii="Adobe Arabic" w:eastAsia="Times New Roman" w:hAnsi="Adobe Arabic" w:cs="Adobe Arabic"/>
          <w:b/>
          <w:bCs/>
          <w:color w:val="002060"/>
          <w:sz w:val="32"/>
          <w:szCs w:val="32"/>
          <w:rtl/>
        </w:rPr>
        <w:lastRenderedPageBreak/>
        <w:t>2- الآداب الخاصّة قبل حصول الحمل</w:t>
      </w:r>
      <w:bookmarkEnd w:id="7"/>
    </w:p>
    <w:p w:rsidR="00C10755" w:rsidRPr="006871EB" w:rsidRDefault="00C10755" w:rsidP="00C2490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871EB">
        <w:rPr>
          <w:rFonts w:ascii="Adobe Arabic" w:eastAsia="Times New Roman" w:hAnsi="Adobe Arabic" w:cs="Adobe Arabic"/>
          <w:b/>
          <w:bCs/>
          <w:color w:val="000000"/>
          <w:sz w:val="32"/>
          <w:szCs w:val="32"/>
          <w:rtl/>
        </w:rPr>
        <w:t>أ- الأكل المناسب للأب</w:t>
      </w:r>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إنّ لنوعية الطعام الّذي تنعقد منه نطفة الطفل أثراً عليه. وقد أشارت بعض الروايات إلى هذا المعنى، منها ما في الرواية أنّ حمل خديجة </w:t>
      </w:r>
      <w:r w:rsidR="00740401">
        <w:rPr>
          <w:rFonts w:ascii="Adobe Arabic" w:eastAsia="Times New Roman" w:hAnsi="Adobe Arabic" w:cs="Adobe Arabic"/>
          <w:color w:val="000000"/>
          <w:sz w:val="32"/>
          <w:szCs w:val="32"/>
          <w:rtl/>
        </w:rPr>
        <w:t>(عليها السلام)</w:t>
      </w:r>
      <w:r w:rsidRPr="00C2490F">
        <w:rPr>
          <w:rFonts w:ascii="Adobe Arabic" w:eastAsia="Times New Roman" w:hAnsi="Adobe Arabic" w:cs="Adobe Arabic"/>
          <w:color w:val="000000"/>
          <w:sz w:val="32"/>
          <w:szCs w:val="32"/>
          <w:rtl/>
        </w:rPr>
        <w:t> بالزهراء </w:t>
      </w:r>
      <w:r w:rsidR="00740401">
        <w:rPr>
          <w:rFonts w:ascii="Adobe Arabic" w:eastAsia="Times New Roman" w:hAnsi="Adobe Arabic" w:cs="Adobe Arabic"/>
          <w:color w:val="000000"/>
          <w:sz w:val="32"/>
          <w:szCs w:val="32"/>
          <w:rtl/>
        </w:rPr>
        <w:t>(عليها السلام)</w:t>
      </w:r>
      <w:r w:rsidRPr="00C2490F">
        <w:rPr>
          <w:rFonts w:ascii="Adobe Arabic" w:eastAsia="Times New Roman" w:hAnsi="Adobe Arabic" w:cs="Adobe Arabic"/>
          <w:color w:val="000000"/>
          <w:sz w:val="32"/>
          <w:szCs w:val="32"/>
          <w:rtl/>
        </w:rPr>
        <w:t> كان بعد أن أتى جبرائيل بطعام من الجنّة للرسول الأكرم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فقال له جبرائيل: «يا محمّد يأمرك ربّك أن تجعل الليلة إفطارك على هذا الطعام»</w:t>
      </w:r>
      <w:r w:rsidR="00C420E2">
        <w:rPr>
          <w:rStyle w:val="FootnoteReference"/>
          <w:rFonts w:ascii="Adobe Arabic" w:eastAsia="Times New Roman" w:hAnsi="Adobe Arabic" w:cs="Adobe Arabic"/>
          <w:color w:val="000000"/>
          <w:sz w:val="32"/>
          <w:szCs w:val="32"/>
          <w:rtl/>
        </w:rPr>
        <w:footnoteReference w:id="15"/>
      </w:r>
      <w:r w:rsidRPr="00C2490F">
        <w:rPr>
          <w:rFonts w:ascii="Adobe Arabic" w:eastAsia="Times New Roman" w:hAnsi="Adobe Arabic" w:cs="Adobe Arabic"/>
          <w:color w:val="000000"/>
          <w:sz w:val="32"/>
          <w:szCs w:val="32"/>
          <w:rtl/>
        </w:rPr>
        <w:t>.</w:t>
      </w:r>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ومن هنا أشارت بعض الروايات إلى طعام خاصّ بالأب، ففي الرواية عن الإمام الصادق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«من أكل سفرجلة على الريق طاب ماؤه وحسن ولده»</w:t>
      </w:r>
      <w:r w:rsidR="00C420E2">
        <w:rPr>
          <w:rStyle w:val="FootnoteReference"/>
          <w:rFonts w:ascii="Adobe Arabic" w:eastAsia="Times New Roman" w:hAnsi="Adobe Arabic" w:cs="Adobe Arabic"/>
          <w:color w:val="000000"/>
          <w:sz w:val="32"/>
          <w:szCs w:val="32"/>
          <w:rtl/>
        </w:rPr>
        <w:footnoteReference w:id="16"/>
      </w:r>
      <w:r w:rsidRPr="00C2490F">
        <w:rPr>
          <w:rFonts w:ascii="Adobe Arabic" w:eastAsia="Times New Roman" w:hAnsi="Adobe Arabic" w:cs="Adobe Arabic"/>
          <w:color w:val="000000"/>
          <w:sz w:val="32"/>
          <w:szCs w:val="32"/>
          <w:rtl/>
        </w:rPr>
        <w:t>.</w:t>
      </w:r>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وفي رواية أخرى نظر الإمام الصادق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إلى غلام جميل فقال: «ينبغي أن يكون أبو هذا الغلام أكل السفرجل». وقال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«السفرجل يحسّن الوجه، ويجمّ</w:t>
      </w:r>
      <w:r w:rsidR="00C420E2">
        <w:rPr>
          <w:rStyle w:val="FootnoteReference"/>
          <w:rFonts w:ascii="Adobe Arabic" w:eastAsia="Times New Roman" w:hAnsi="Adobe Arabic" w:cs="Adobe Arabic"/>
          <w:color w:val="000000"/>
          <w:sz w:val="32"/>
          <w:szCs w:val="32"/>
          <w:rtl/>
        </w:rPr>
        <w:footnoteReference w:id="17"/>
      </w:r>
      <w:r w:rsidRPr="00C2490F">
        <w:rPr>
          <w:rFonts w:ascii="Adobe Arabic" w:eastAsia="Times New Roman" w:hAnsi="Adobe Arabic" w:cs="Adobe Arabic"/>
          <w:color w:val="000000"/>
          <w:sz w:val="32"/>
          <w:szCs w:val="32"/>
          <w:rtl/>
        </w:rPr>
        <w:t> الفؤاد»</w:t>
      </w:r>
      <w:r w:rsidR="00C420E2">
        <w:rPr>
          <w:rStyle w:val="FootnoteReference"/>
          <w:rFonts w:ascii="Adobe Arabic" w:eastAsia="Times New Roman" w:hAnsi="Adobe Arabic" w:cs="Adobe Arabic"/>
          <w:color w:val="000000"/>
          <w:sz w:val="32"/>
          <w:szCs w:val="32"/>
          <w:rtl/>
        </w:rPr>
        <w:footnoteReference w:id="18"/>
      </w:r>
      <w:r w:rsidRPr="00C2490F">
        <w:rPr>
          <w:rFonts w:ascii="Adobe Arabic" w:eastAsia="Times New Roman" w:hAnsi="Adobe Arabic" w:cs="Adobe Arabic"/>
          <w:color w:val="000000"/>
          <w:sz w:val="32"/>
          <w:szCs w:val="32"/>
          <w:rtl/>
        </w:rPr>
        <w:t>.</w:t>
      </w:r>
    </w:p>
    <w:p w:rsidR="00C10755" w:rsidRPr="006871EB" w:rsidRDefault="00C10755" w:rsidP="00C2490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871EB">
        <w:rPr>
          <w:rFonts w:ascii="Adobe Arabic" w:eastAsia="Times New Roman" w:hAnsi="Adobe Arabic" w:cs="Adobe Arabic"/>
          <w:b/>
          <w:bCs/>
          <w:color w:val="000000"/>
          <w:sz w:val="32"/>
          <w:szCs w:val="32"/>
          <w:rtl/>
        </w:rPr>
        <w:t>ب- الوقت المناسب لحصول الحمل‏</w:t>
      </w:r>
    </w:p>
    <w:p w:rsidR="006871EB"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أشارت بعض الروايات إلى أوقات يُكره فيها الجماع، ففي الرواية المرويّة عن الإمام أبي جعفر الباقر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أنّه سُئل: «هل يُكره الجماع في وقت من الأوقات؟ فقال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نعم، من طلوع الفجر إلى طلوع الشمس، ومن غياب الشمس إلى غياب الشفق، وفي الليلة الّتي ينكسف فيها القمر، وفي اليوم الّذي تنكسف فيه الشمس، وفي اليوم والليلة اللذين تُزلزل فيهما الأرض، وعند الريح الصفراء، أو السوداء، أو الحمراء، ولقد بات رسول اللَّه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xml:space="preserve"> عند بعض نسائه في الليلة الّتي انكسف فيها </w:t>
      </w:r>
    </w:p>
    <w:p w:rsidR="006871EB" w:rsidRDefault="006871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lastRenderedPageBreak/>
        <w:t>القمر فلم يكن منه إليها شي‏ء، فلمّا أصبح خرج إلى مصلّاه، فقالت: يا رسول اللَّه، ما هذا الجفاء الّذي كان منك في هذه الليلة؟ قال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ما كان جفاء، ولكن كانت هذه الآية، فكرهت أن ألذّ فيها، فأكون ممّن عنى اللَّه في كتابه بقوله: </w:t>
      </w:r>
      <w:r w:rsidRPr="00A87497">
        <w:rPr>
          <w:rFonts w:ascii="Traditional Arabic" w:eastAsia="Times New Roman" w:hAnsi="Traditional Arabic" w:cs="Traditional Arabic"/>
          <w:b/>
          <w:bCs/>
          <w:color w:val="006699"/>
          <w:sz w:val="32"/>
          <w:szCs w:val="32"/>
          <w:rtl/>
        </w:rPr>
        <w:t>﴿وَإِن يَرَو</w:t>
      </w:r>
      <w:r w:rsidRPr="00A87497">
        <w:rPr>
          <w:rFonts w:ascii="Traditional Arabic" w:eastAsia="Times New Roman" w:hAnsi="Traditional Arabic" w:cs="Traditional Arabic" w:hint="cs"/>
          <w:b/>
          <w:bCs/>
          <w:color w:val="006699"/>
          <w:sz w:val="32"/>
          <w:szCs w:val="32"/>
          <w:rtl/>
        </w:rPr>
        <w:t>ۡاْ</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كِسۡفا</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مِّنَ</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ٱلس</w:t>
      </w:r>
      <w:r w:rsidRPr="00A87497">
        <w:rPr>
          <w:rFonts w:ascii="Traditional Arabic" w:eastAsia="Times New Roman" w:hAnsi="Traditional Arabic" w:cs="Traditional Arabic"/>
          <w:b/>
          <w:bCs/>
          <w:color w:val="006699"/>
          <w:sz w:val="32"/>
          <w:szCs w:val="32"/>
          <w:rtl/>
        </w:rPr>
        <w:t>َّمَآءِ سَاقِط</w:t>
      </w:r>
      <w:r w:rsidRPr="00A87497">
        <w:rPr>
          <w:rFonts w:ascii="Traditional Arabic" w:eastAsia="Times New Roman" w:hAnsi="Traditional Arabic" w:cs="Traditional Arabic" w:hint="cs"/>
          <w:b/>
          <w:bCs/>
          <w:color w:val="006699"/>
          <w:sz w:val="32"/>
          <w:szCs w:val="32"/>
          <w:rtl/>
        </w:rPr>
        <w:t>ا</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يَقُولُواْ</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سَحَاب</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مَّرۡكُوم﴾</w:t>
      </w:r>
      <w:r w:rsidR="00C420E2">
        <w:rPr>
          <w:rStyle w:val="FootnoteReference"/>
          <w:rFonts w:ascii="Traditional Arabic" w:eastAsia="Times New Roman" w:hAnsi="Traditional Arabic" w:cs="Traditional Arabic"/>
          <w:b/>
          <w:bCs/>
          <w:color w:val="006699"/>
          <w:sz w:val="32"/>
          <w:szCs w:val="32"/>
          <w:rtl/>
        </w:rPr>
        <w:footnoteReference w:id="19"/>
      </w:r>
      <w:r w:rsidRPr="00C2490F">
        <w:rPr>
          <w:rFonts w:ascii="Adobe Arabic" w:eastAsia="Times New Roman" w:hAnsi="Adobe Arabic" w:cs="Adobe Arabic"/>
          <w:color w:val="000000"/>
          <w:sz w:val="32"/>
          <w:szCs w:val="32"/>
          <w:rtl/>
        </w:rPr>
        <w:t>، ثمّ قال محمّد بن عليّ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والّذي بعث محمّداً بالنبوّة، واختصّه بالرسالة، واصطفاه بالكرامة، لا يجامع أحد منكم في وقت من هذه الأوقات، فيرزق ذريّة فيرى فيها قرّة عين»</w:t>
      </w:r>
      <w:r w:rsidR="00C420E2">
        <w:rPr>
          <w:rStyle w:val="FootnoteReference"/>
          <w:rFonts w:ascii="Adobe Arabic" w:eastAsia="Times New Roman" w:hAnsi="Adobe Arabic" w:cs="Adobe Arabic"/>
          <w:color w:val="000000"/>
          <w:sz w:val="32"/>
          <w:szCs w:val="32"/>
          <w:rtl/>
        </w:rPr>
        <w:footnoteReference w:id="20"/>
      </w:r>
      <w:r w:rsidRPr="00C2490F">
        <w:rPr>
          <w:rFonts w:ascii="Adobe Arabic" w:eastAsia="Times New Roman" w:hAnsi="Adobe Arabic" w:cs="Adobe Arabic"/>
          <w:color w:val="000000"/>
          <w:sz w:val="32"/>
          <w:szCs w:val="32"/>
          <w:rtl/>
        </w:rPr>
        <w:t>.</w:t>
      </w:r>
    </w:p>
    <w:p w:rsidR="00C10755" w:rsidRPr="008447C3" w:rsidRDefault="00C10755" w:rsidP="008447C3">
      <w:pPr>
        <w:pStyle w:val="Heading3"/>
        <w:bidi/>
        <w:jc w:val="both"/>
        <w:rPr>
          <w:rFonts w:ascii="Adobe Arabic" w:eastAsia="Times New Roman" w:hAnsi="Adobe Arabic" w:cs="Adobe Arabic"/>
          <w:b/>
          <w:bCs/>
          <w:color w:val="002060"/>
          <w:sz w:val="32"/>
          <w:szCs w:val="32"/>
          <w:rtl/>
        </w:rPr>
      </w:pPr>
      <w:bookmarkStart w:id="8" w:name="_Toc153371259"/>
      <w:r w:rsidRPr="008447C3">
        <w:rPr>
          <w:rFonts w:ascii="Adobe Arabic" w:eastAsia="Times New Roman" w:hAnsi="Adobe Arabic" w:cs="Adobe Arabic"/>
          <w:b/>
          <w:bCs/>
          <w:color w:val="002060"/>
          <w:sz w:val="32"/>
          <w:szCs w:val="32"/>
          <w:rtl/>
        </w:rPr>
        <w:t>3- الأكل الخاصّ في فترة الحمل</w:t>
      </w:r>
      <w:bookmarkEnd w:id="8"/>
    </w:p>
    <w:p w:rsidR="00C10755" w:rsidRPr="006871EB" w:rsidRDefault="00C10755" w:rsidP="00C2490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871EB">
        <w:rPr>
          <w:rFonts w:ascii="Adobe Arabic" w:eastAsia="Times New Roman" w:hAnsi="Adobe Arabic" w:cs="Adobe Arabic"/>
          <w:b/>
          <w:bCs/>
          <w:color w:val="000000"/>
          <w:sz w:val="32"/>
          <w:szCs w:val="32"/>
          <w:rtl/>
        </w:rPr>
        <w:t>‏الأكل المناسب للأمّ</w:t>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هناك عدّة أصناف من الأكل الخاصّ بالأمّ أشارت إليها الروايات الشريفة وهي:</w:t>
      </w:r>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871EB">
        <w:rPr>
          <w:rFonts w:ascii="Adobe Arabic" w:eastAsia="Times New Roman" w:hAnsi="Adobe Arabic" w:cs="Adobe Arabic"/>
          <w:b/>
          <w:bCs/>
          <w:color w:val="000000"/>
          <w:sz w:val="32"/>
          <w:szCs w:val="32"/>
          <w:rtl/>
        </w:rPr>
        <w:t>أ- البطيخ:</w:t>
      </w:r>
      <w:r w:rsidRPr="00C2490F">
        <w:rPr>
          <w:rFonts w:ascii="Adobe Arabic" w:eastAsia="Times New Roman" w:hAnsi="Adobe Arabic" w:cs="Adobe Arabic"/>
          <w:color w:val="000000"/>
          <w:sz w:val="32"/>
          <w:szCs w:val="32"/>
          <w:rtl/>
        </w:rPr>
        <w:t> فعن الرسول الأكرم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«ما من امرأة حاملة أكلت البطّيخ، لا يكون مولودها إلّا حسن الوجه والخلق»</w:t>
      </w:r>
      <w:r w:rsidR="00C420E2">
        <w:rPr>
          <w:rStyle w:val="FootnoteReference"/>
          <w:rFonts w:ascii="Adobe Arabic" w:eastAsia="Times New Roman" w:hAnsi="Adobe Arabic" w:cs="Adobe Arabic"/>
          <w:color w:val="000000"/>
          <w:sz w:val="32"/>
          <w:szCs w:val="32"/>
          <w:rtl/>
        </w:rPr>
        <w:footnoteReference w:id="21"/>
      </w:r>
      <w:r w:rsidRPr="00C2490F">
        <w:rPr>
          <w:rFonts w:ascii="Adobe Arabic" w:eastAsia="Times New Roman" w:hAnsi="Adobe Arabic" w:cs="Adobe Arabic"/>
          <w:color w:val="000000"/>
          <w:sz w:val="32"/>
          <w:szCs w:val="32"/>
          <w:rtl/>
        </w:rPr>
        <w:t>.</w:t>
      </w:r>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871EB">
        <w:rPr>
          <w:rFonts w:ascii="Adobe Arabic" w:eastAsia="Times New Roman" w:hAnsi="Adobe Arabic" w:cs="Adobe Arabic"/>
          <w:b/>
          <w:bCs/>
          <w:color w:val="000000"/>
          <w:sz w:val="32"/>
          <w:szCs w:val="32"/>
          <w:rtl/>
        </w:rPr>
        <w:t>ب- الألبان: </w:t>
      </w:r>
      <w:r w:rsidRPr="00C2490F">
        <w:rPr>
          <w:rFonts w:ascii="Adobe Arabic" w:eastAsia="Times New Roman" w:hAnsi="Adobe Arabic" w:cs="Adobe Arabic"/>
          <w:color w:val="000000"/>
          <w:sz w:val="32"/>
          <w:szCs w:val="32"/>
          <w:rtl/>
        </w:rPr>
        <w:t>فعن الرسول الأكرم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«اسقوا نساءكم الحوامل الألبان، فإنّها تزيد في عقل الصبيّ»</w:t>
      </w:r>
      <w:r w:rsidR="00C420E2">
        <w:rPr>
          <w:rStyle w:val="FootnoteReference"/>
          <w:rFonts w:ascii="Adobe Arabic" w:eastAsia="Times New Roman" w:hAnsi="Adobe Arabic" w:cs="Adobe Arabic"/>
          <w:color w:val="000000"/>
          <w:sz w:val="32"/>
          <w:szCs w:val="32"/>
          <w:rtl/>
        </w:rPr>
        <w:footnoteReference w:id="22"/>
      </w:r>
      <w:r w:rsidRPr="00C2490F">
        <w:rPr>
          <w:rFonts w:ascii="Adobe Arabic" w:eastAsia="Times New Roman" w:hAnsi="Adobe Arabic" w:cs="Adobe Arabic"/>
          <w:color w:val="000000"/>
          <w:sz w:val="32"/>
          <w:szCs w:val="32"/>
          <w:rtl/>
        </w:rPr>
        <w:t>.</w:t>
      </w:r>
    </w:p>
    <w:p w:rsidR="00C2490F"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Pr>
      </w:pPr>
      <w:r w:rsidRPr="006871EB">
        <w:rPr>
          <w:rFonts w:ascii="Adobe Arabic" w:eastAsia="Times New Roman" w:hAnsi="Adobe Arabic" w:cs="Adobe Arabic"/>
          <w:b/>
          <w:bCs/>
          <w:color w:val="000000"/>
          <w:sz w:val="32"/>
          <w:szCs w:val="32"/>
          <w:rtl/>
        </w:rPr>
        <w:t>ج- اللّبان:</w:t>
      </w:r>
      <w:r w:rsidRPr="00C2490F">
        <w:rPr>
          <w:rFonts w:ascii="Adobe Arabic" w:eastAsia="Times New Roman" w:hAnsi="Adobe Arabic" w:cs="Adobe Arabic"/>
          <w:color w:val="000000"/>
          <w:sz w:val="32"/>
          <w:szCs w:val="32"/>
          <w:rtl/>
        </w:rPr>
        <w:t> واللّبان مادّة تؤخذ من بعض الأشجار وتُمضغ كالعلك في الفم وطعمها كريح الصنوبر، ولها العديد من الفوائد، وقد ورد في الرواية عن الرسول الأكرم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«أطعموا نساءكم الحوامل اللّبان، فإنّه يزيد في عقل الصبيّ»</w:t>
      </w:r>
      <w:r w:rsidR="00C420E2">
        <w:rPr>
          <w:rStyle w:val="FootnoteReference"/>
          <w:rFonts w:ascii="Adobe Arabic" w:eastAsia="Times New Roman" w:hAnsi="Adobe Arabic" w:cs="Adobe Arabic"/>
          <w:color w:val="000000"/>
          <w:sz w:val="32"/>
          <w:szCs w:val="32"/>
          <w:rtl/>
        </w:rPr>
        <w:footnoteReference w:id="23"/>
      </w:r>
      <w:r w:rsidRPr="00C2490F">
        <w:rPr>
          <w:rFonts w:ascii="Adobe Arabic" w:eastAsia="Times New Roman" w:hAnsi="Adobe Arabic" w:cs="Adobe Arabic"/>
          <w:color w:val="000000"/>
          <w:sz w:val="32"/>
          <w:szCs w:val="32"/>
          <w:rtl/>
        </w:rPr>
        <w:t>.</w:t>
      </w:r>
    </w:p>
    <w:p w:rsidR="0070539D" w:rsidRDefault="0070539D">
      <w:pPr>
        <w:rPr>
          <w:rFonts w:ascii="Adobe Arabic" w:eastAsia="Times New Roman" w:hAnsi="Adobe Arabic" w:cs="Adobe Arabic"/>
          <w:b/>
          <w:bCs/>
          <w:color w:val="006699"/>
          <w:sz w:val="44"/>
          <w:szCs w:val="44"/>
          <w:rtl/>
        </w:rPr>
      </w:pPr>
      <w:r>
        <w:rPr>
          <w:rFonts w:ascii="Adobe Arabic" w:eastAsia="Times New Roman" w:hAnsi="Adobe Arabic" w:cs="Adobe Arabic"/>
          <w:b/>
          <w:bCs/>
          <w:color w:val="006699"/>
          <w:sz w:val="44"/>
          <w:szCs w:val="44"/>
          <w:rtl/>
        </w:rPr>
        <w:br w:type="page"/>
      </w:r>
    </w:p>
    <w:p w:rsidR="00C10755" w:rsidRPr="00131330" w:rsidRDefault="00C10755" w:rsidP="00A456E9">
      <w:pPr>
        <w:pStyle w:val="Heading1"/>
        <w:bidi/>
        <w:jc w:val="center"/>
        <w:rPr>
          <w:rFonts w:ascii="Adobe Arabic" w:eastAsia="Times New Roman" w:hAnsi="Adobe Arabic" w:cs="Adobe Arabic"/>
          <w:b/>
          <w:bCs/>
          <w:color w:val="006699"/>
          <w:sz w:val="44"/>
          <w:szCs w:val="44"/>
          <w:rtl/>
        </w:rPr>
      </w:pPr>
      <w:bookmarkStart w:id="9" w:name="_Toc153371260"/>
      <w:r w:rsidRPr="00131330">
        <w:rPr>
          <w:rFonts w:ascii="Adobe Arabic" w:eastAsia="Times New Roman" w:hAnsi="Adobe Arabic" w:cs="Adobe Arabic"/>
          <w:b/>
          <w:bCs/>
          <w:color w:val="006699"/>
          <w:sz w:val="44"/>
          <w:szCs w:val="44"/>
          <w:rtl/>
        </w:rPr>
        <w:lastRenderedPageBreak/>
        <w:t>الدرس الثاني</w:t>
      </w:r>
      <w:r w:rsidR="00131330">
        <w:rPr>
          <w:rFonts w:ascii="Adobe Arabic" w:eastAsia="Times New Roman" w:hAnsi="Adobe Arabic" w:cs="Adobe Arabic" w:hint="cs"/>
          <w:b/>
          <w:bCs/>
          <w:color w:val="006699"/>
          <w:sz w:val="44"/>
          <w:szCs w:val="44"/>
          <w:rtl/>
        </w:rPr>
        <w:t xml:space="preserve">: </w:t>
      </w:r>
      <w:r w:rsidRPr="00131330">
        <w:rPr>
          <w:rFonts w:ascii="Adobe Arabic" w:eastAsia="Times New Roman" w:hAnsi="Adobe Arabic" w:cs="Adobe Arabic"/>
          <w:b/>
          <w:bCs/>
          <w:color w:val="006699"/>
          <w:sz w:val="44"/>
          <w:szCs w:val="44"/>
          <w:rtl/>
        </w:rPr>
        <w:t>الأيّام السبعة الأولى‏</w:t>
      </w:r>
      <w:r w:rsidR="00131330">
        <w:rPr>
          <w:rFonts w:ascii="Adobe Arabic" w:eastAsia="Times New Roman" w:hAnsi="Adobe Arabic" w:cs="Adobe Arabic" w:hint="cs"/>
          <w:b/>
          <w:bCs/>
          <w:color w:val="006699"/>
          <w:sz w:val="44"/>
          <w:szCs w:val="44"/>
          <w:rtl/>
        </w:rPr>
        <w:t xml:space="preserve"> </w:t>
      </w:r>
      <w:r w:rsidRPr="00131330">
        <w:rPr>
          <w:rFonts w:ascii="Adobe Arabic" w:eastAsia="Times New Roman" w:hAnsi="Adobe Arabic" w:cs="Adobe Arabic"/>
          <w:b/>
          <w:bCs/>
          <w:color w:val="006699"/>
          <w:sz w:val="44"/>
          <w:szCs w:val="44"/>
          <w:rtl/>
        </w:rPr>
        <w:t>ومرحلة الرضاعة</w:t>
      </w:r>
      <w:bookmarkEnd w:id="9"/>
    </w:p>
    <w:p w:rsidR="0070539D" w:rsidRPr="0070539D" w:rsidRDefault="0070539D" w:rsidP="0070539D">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70539D">
        <w:rPr>
          <w:rFonts w:ascii="Adobe Arabic" w:eastAsia="Times New Roman" w:hAnsi="Adobe Arabic" w:cs="Adobe Arabic" w:hint="cs"/>
          <w:b/>
          <w:bCs/>
          <w:color w:val="333399"/>
          <w:sz w:val="32"/>
          <w:szCs w:val="32"/>
          <w:rtl/>
        </w:rPr>
        <w:t>أهداف الدرس</w:t>
      </w:r>
    </w:p>
    <w:p w:rsidR="0070539D" w:rsidRPr="00431099" w:rsidRDefault="0070539D" w:rsidP="0070539D">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431099">
        <w:rPr>
          <w:rFonts w:ascii="Adobe Arabic" w:eastAsia="Times New Roman" w:hAnsi="Adobe Arabic" w:cs="Adobe Arabic" w:hint="cs"/>
          <w:b/>
          <w:bCs/>
          <w:color w:val="000000"/>
          <w:sz w:val="32"/>
          <w:szCs w:val="32"/>
          <w:rtl/>
        </w:rPr>
        <w:t>على</w:t>
      </w:r>
      <w:r>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المتعلم</w:t>
      </w:r>
      <w:r>
        <w:rPr>
          <w:rFonts w:ascii="Adobe Arabic" w:eastAsia="Times New Roman" w:hAnsi="Adobe Arabic" w:cs="Adobe Arabic" w:hint="cs"/>
          <w:b/>
          <w:bCs/>
          <w:color w:val="000000"/>
          <w:sz w:val="32"/>
          <w:szCs w:val="32"/>
          <w:rtl/>
        </w:rPr>
        <w:t xml:space="preserve"> مع </w:t>
      </w:r>
      <w:r w:rsidRPr="00431099">
        <w:rPr>
          <w:rFonts w:ascii="Adobe Arabic" w:eastAsia="Times New Roman" w:hAnsi="Adobe Arabic" w:cs="Adobe Arabic" w:hint="cs"/>
          <w:b/>
          <w:bCs/>
          <w:color w:val="000000"/>
          <w:sz w:val="32"/>
          <w:szCs w:val="32"/>
          <w:rtl/>
        </w:rPr>
        <w:t>نهاية</w:t>
      </w:r>
      <w:r>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هذا</w:t>
      </w:r>
      <w:r>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الدرس</w:t>
      </w:r>
      <w:r>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أن:</w:t>
      </w:r>
    </w:p>
    <w:p w:rsidR="00C10755" w:rsidRPr="00C2490F" w:rsidRDefault="00C10755" w:rsidP="0070539D">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أن يتعرّف الطالب إلى الآداب الخاصّة بالمولود في الأيّام السبعة الأولى.</w:t>
      </w:r>
    </w:p>
    <w:p w:rsidR="00C10755" w:rsidRPr="00C2490F" w:rsidRDefault="00C10755" w:rsidP="00C2490F">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أن يتعرّف إلى أجر المرضعة وآداب الرضاعة.</w:t>
      </w:r>
    </w:p>
    <w:p w:rsidR="0070539D" w:rsidRDefault="0070539D">
      <w:pPr>
        <w:rPr>
          <w:rFonts w:ascii="Adobe Arabic" w:eastAsia="Times New Roman" w:hAnsi="Adobe Arabic" w:cs="Adobe Arabic"/>
          <w:b/>
          <w:bCs/>
          <w:color w:val="333399"/>
          <w:sz w:val="36"/>
          <w:szCs w:val="36"/>
          <w:rtl/>
        </w:rPr>
      </w:pPr>
      <w:r>
        <w:rPr>
          <w:rFonts w:ascii="Adobe Arabic" w:eastAsia="Times New Roman" w:hAnsi="Adobe Arabic" w:cs="Adobe Arabic"/>
          <w:b/>
          <w:bCs/>
          <w:color w:val="333399"/>
          <w:sz w:val="36"/>
          <w:szCs w:val="36"/>
          <w:rtl/>
        </w:rPr>
        <w:br w:type="page"/>
      </w:r>
    </w:p>
    <w:p w:rsidR="0070539D" w:rsidRDefault="0070539D">
      <w:pPr>
        <w:rPr>
          <w:rFonts w:ascii="Adobe Arabic" w:eastAsia="Times New Roman" w:hAnsi="Adobe Arabic" w:cs="Adobe Arabic"/>
          <w:b/>
          <w:bCs/>
          <w:color w:val="333399"/>
          <w:sz w:val="36"/>
          <w:szCs w:val="36"/>
          <w:rtl/>
        </w:rPr>
      </w:pPr>
      <w:r>
        <w:rPr>
          <w:rFonts w:ascii="Adobe Arabic" w:eastAsia="Times New Roman" w:hAnsi="Adobe Arabic" w:cs="Adobe Arabic"/>
          <w:b/>
          <w:bCs/>
          <w:color w:val="333399"/>
          <w:sz w:val="36"/>
          <w:szCs w:val="36"/>
          <w:rtl/>
        </w:rPr>
        <w:lastRenderedPageBreak/>
        <w:br w:type="page"/>
      </w:r>
    </w:p>
    <w:p w:rsidR="00C10755" w:rsidRPr="003A7942" w:rsidRDefault="00C10755" w:rsidP="003A7942">
      <w:pPr>
        <w:pStyle w:val="Heading2"/>
        <w:bidi/>
        <w:jc w:val="both"/>
        <w:rPr>
          <w:rFonts w:ascii="Adobe Arabic" w:eastAsia="Times New Roman" w:hAnsi="Adobe Arabic" w:cs="Adobe Arabic"/>
          <w:b/>
          <w:bCs/>
          <w:color w:val="333399"/>
          <w:sz w:val="36"/>
          <w:szCs w:val="36"/>
          <w:rtl/>
        </w:rPr>
      </w:pPr>
      <w:bookmarkStart w:id="10" w:name="_Toc153371261"/>
      <w:r w:rsidRPr="003A7942">
        <w:rPr>
          <w:rFonts w:ascii="Adobe Arabic" w:eastAsia="Times New Roman" w:hAnsi="Adobe Arabic" w:cs="Adobe Arabic"/>
          <w:b/>
          <w:bCs/>
          <w:color w:val="333399"/>
          <w:sz w:val="36"/>
          <w:szCs w:val="36"/>
          <w:rtl/>
        </w:rPr>
        <w:lastRenderedPageBreak/>
        <w:t>الأيّام السبعة الأولى</w:t>
      </w:r>
      <w:bookmarkEnd w:id="10"/>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بعد أن تضع الأمّ وليدها، هناك العديد من الآداب الّتي اهتمّ الإسلام بها، ولا سيّما في الأيّام السبعة الأولى، وسنشير إلى أهمّ هذه الأمور:</w:t>
      </w:r>
    </w:p>
    <w:p w:rsidR="00C10755" w:rsidRPr="00D918EC" w:rsidRDefault="00C10755" w:rsidP="00D918EC">
      <w:pPr>
        <w:pStyle w:val="Heading3"/>
        <w:bidi/>
        <w:jc w:val="both"/>
        <w:rPr>
          <w:rFonts w:ascii="Adobe Arabic" w:eastAsia="Times New Roman" w:hAnsi="Adobe Arabic" w:cs="Adobe Arabic"/>
          <w:b/>
          <w:bCs/>
          <w:color w:val="002060"/>
          <w:sz w:val="32"/>
          <w:szCs w:val="32"/>
          <w:rtl/>
        </w:rPr>
      </w:pPr>
      <w:bookmarkStart w:id="11" w:name="_Toc153371262"/>
      <w:r w:rsidRPr="00D918EC">
        <w:rPr>
          <w:rFonts w:ascii="Adobe Arabic" w:eastAsia="Times New Roman" w:hAnsi="Adobe Arabic" w:cs="Adobe Arabic"/>
          <w:b/>
          <w:bCs/>
          <w:color w:val="002060"/>
          <w:sz w:val="32"/>
          <w:szCs w:val="32"/>
          <w:rtl/>
        </w:rPr>
        <w:t>1- الأذان والإقامة</w:t>
      </w:r>
      <w:bookmarkEnd w:id="11"/>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من الأهمّيّة بمكان أن تكون الكلمات الّتي تطرق سمع الولد للمرّة الأولى ذكر اللَّه -تعالى-، ولهذا كان من المستحبّات المشهورة والسنن المأثورة الأذان في أذن الوليد اليمنى والإقامة في اليسرى، ففي الرواية عن الإمام علي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أنّ رسول اللَّه</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قال: «من ولد له مولود فليؤذّن في أذنه اليمنى، ويقيم في اليسرى، فإنّ ذلك عصمة من الشيطان، وإنّه [أي رسول اللّه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أمر أن يُفعل ذلك بالحسن والحسين، وأن يُقرأ مع الأذان في أذنهما فاتحة الكتاب وآية الكرسي وآخر سورة الحشر وسورة الإخلاص والمعوذتان»</w:t>
      </w:r>
      <w:r w:rsidR="00C420E2">
        <w:rPr>
          <w:rStyle w:val="FootnoteReference"/>
          <w:rFonts w:ascii="Adobe Arabic" w:eastAsia="Times New Roman" w:hAnsi="Adobe Arabic" w:cs="Adobe Arabic"/>
          <w:color w:val="000000"/>
          <w:sz w:val="32"/>
          <w:szCs w:val="32"/>
          <w:rtl/>
        </w:rPr>
        <w:footnoteReference w:id="24"/>
      </w:r>
      <w:r w:rsidRPr="00C2490F">
        <w:rPr>
          <w:rFonts w:ascii="Adobe Arabic" w:eastAsia="Times New Roman" w:hAnsi="Adobe Arabic" w:cs="Adobe Arabic"/>
          <w:color w:val="000000"/>
          <w:sz w:val="32"/>
          <w:szCs w:val="32"/>
          <w:rtl/>
        </w:rPr>
        <w:t>.</w:t>
      </w:r>
    </w:p>
    <w:p w:rsidR="00C10755" w:rsidRPr="00D918EC" w:rsidRDefault="00C10755" w:rsidP="00D918EC">
      <w:pPr>
        <w:pStyle w:val="Heading3"/>
        <w:bidi/>
        <w:jc w:val="both"/>
        <w:rPr>
          <w:rFonts w:ascii="Adobe Arabic" w:eastAsia="Times New Roman" w:hAnsi="Adobe Arabic" w:cs="Adobe Arabic"/>
          <w:b/>
          <w:bCs/>
          <w:color w:val="002060"/>
          <w:sz w:val="32"/>
          <w:szCs w:val="32"/>
          <w:rtl/>
        </w:rPr>
      </w:pPr>
      <w:bookmarkStart w:id="12" w:name="_Toc153371263"/>
      <w:r w:rsidRPr="00D918EC">
        <w:rPr>
          <w:rFonts w:ascii="Adobe Arabic" w:eastAsia="Times New Roman" w:hAnsi="Adobe Arabic" w:cs="Adobe Arabic"/>
          <w:b/>
          <w:bCs/>
          <w:color w:val="002060"/>
          <w:sz w:val="32"/>
          <w:szCs w:val="32"/>
          <w:rtl/>
        </w:rPr>
        <w:t>2- العقيقة</w:t>
      </w:r>
      <w:bookmarkEnd w:id="12"/>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والعقيقة أن يذبح الأب عن المولود كبشاً، ففي الرواية عن رسول اللَّه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أنّه ذكر العقيقة والمولود، فقال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«إذا كان يوم سابعه فاذبح عنه كبشاً»</w:t>
      </w:r>
      <w:r w:rsidR="00C420E2">
        <w:rPr>
          <w:rStyle w:val="FootnoteReference"/>
          <w:rFonts w:ascii="Adobe Arabic" w:eastAsia="Times New Roman" w:hAnsi="Adobe Arabic" w:cs="Adobe Arabic"/>
          <w:color w:val="000000"/>
          <w:sz w:val="32"/>
          <w:szCs w:val="32"/>
          <w:rtl/>
        </w:rPr>
        <w:footnoteReference w:id="25"/>
      </w:r>
      <w:r w:rsidRPr="00C2490F">
        <w:rPr>
          <w:rFonts w:ascii="Adobe Arabic" w:eastAsia="Times New Roman" w:hAnsi="Adobe Arabic" w:cs="Adobe Arabic"/>
          <w:color w:val="000000"/>
          <w:sz w:val="32"/>
          <w:szCs w:val="32"/>
          <w:rtl/>
        </w:rPr>
        <w:t>.</w:t>
      </w:r>
    </w:p>
    <w:p w:rsidR="006D109B" w:rsidRDefault="006D109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lastRenderedPageBreak/>
        <w:t>ويستحبّ أن يكون الحيوان المذبوح ذكراً عن الذكر وأنثى عن الأنثى، فعن الإمام الرضا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«وإذا أردت أن تعقّ عنه، فليكن عن الذكر ذكراً، وعن الأنثى أنثى»</w:t>
      </w:r>
      <w:r w:rsidR="00C420E2">
        <w:rPr>
          <w:rStyle w:val="FootnoteReference"/>
          <w:rFonts w:ascii="Adobe Arabic" w:eastAsia="Times New Roman" w:hAnsi="Adobe Arabic" w:cs="Adobe Arabic"/>
          <w:color w:val="000000"/>
          <w:sz w:val="32"/>
          <w:szCs w:val="32"/>
          <w:rtl/>
        </w:rPr>
        <w:footnoteReference w:id="26"/>
      </w:r>
      <w:r w:rsidRPr="00C2490F">
        <w:rPr>
          <w:rFonts w:ascii="Adobe Arabic" w:eastAsia="Times New Roman" w:hAnsi="Adobe Arabic" w:cs="Adobe Arabic"/>
          <w:color w:val="000000"/>
          <w:sz w:val="32"/>
          <w:szCs w:val="32"/>
          <w:rtl/>
        </w:rPr>
        <w:t>.</w:t>
      </w:r>
    </w:p>
    <w:p w:rsidR="00C10755" w:rsidRPr="00D918EC" w:rsidRDefault="00C10755" w:rsidP="00D918EC">
      <w:pPr>
        <w:pStyle w:val="Heading3"/>
        <w:bidi/>
        <w:jc w:val="both"/>
        <w:rPr>
          <w:rFonts w:ascii="Adobe Arabic" w:eastAsia="Times New Roman" w:hAnsi="Adobe Arabic" w:cs="Adobe Arabic"/>
          <w:b/>
          <w:bCs/>
          <w:color w:val="002060"/>
          <w:sz w:val="32"/>
          <w:szCs w:val="32"/>
          <w:rtl/>
        </w:rPr>
      </w:pPr>
      <w:bookmarkStart w:id="13" w:name="_Toc153371264"/>
      <w:r w:rsidRPr="00D918EC">
        <w:rPr>
          <w:rFonts w:ascii="Adobe Arabic" w:eastAsia="Times New Roman" w:hAnsi="Adobe Arabic" w:cs="Adobe Arabic"/>
          <w:b/>
          <w:bCs/>
          <w:color w:val="002060"/>
          <w:sz w:val="32"/>
          <w:szCs w:val="32"/>
          <w:rtl/>
        </w:rPr>
        <w:t>3- اختيار اسم ملائم‏</w:t>
      </w:r>
      <w:bookmarkEnd w:id="13"/>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إنّ تسمية الولد بالاسم الحسن هي من حقوقه على أبيه، ففي الرواية أنّ رجلاً جاء إلى النبيّ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فقال: يا رسول اللَّه ما حقّ ابني هذا؟ قال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«تحسن اسمه، وأدّبه موضعاً حسناً»</w:t>
      </w:r>
      <w:r w:rsidR="00C420E2">
        <w:rPr>
          <w:rStyle w:val="FootnoteReference"/>
          <w:rFonts w:ascii="Adobe Arabic" w:eastAsia="Times New Roman" w:hAnsi="Adobe Arabic" w:cs="Adobe Arabic"/>
          <w:color w:val="000000"/>
          <w:sz w:val="32"/>
          <w:szCs w:val="32"/>
          <w:rtl/>
        </w:rPr>
        <w:footnoteReference w:id="27"/>
      </w:r>
      <w:r w:rsidRPr="00C2490F">
        <w:rPr>
          <w:rFonts w:ascii="Adobe Arabic" w:eastAsia="Times New Roman" w:hAnsi="Adobe Arabic" w:cs="Adobe Arabic"/>
          <w:color w:val="000000"/>
          <w:sz w:val="32"/>
          <w:szCs w:val="32"/>
          <w:rtl/>
        </w:rPr>
        <w:t>. لذلك ينبغي الابتعاد عن الأسماء الّتي تُسي‏ء إلى حاملها إمّا من غرابتها أو من خلال دلالاتها غير السليمة.</w:t>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ومن هنا شجّعت الروايات على بعض الأسماء المحبّبة إلى اللَّه ورسوله، كما نبّهت إلى أسماء غير مستحبّة. فمن الأسماء الّتي حثّت الروايات على التسمية بها:</w:t>
      </w:r>
    </w:p>
    <w:p w:rsidR="00C10755" w:rsidRPr="00730B50" w:rsidRDefault="00C10755" w:rsidP="00730B50">
      <w:pPr>
        <w:pStyle w:val="Heading4"/>
        <w:bidi/>
        <w:jc w:val="both"/>
        <w:rPr>
          <w:rFonts w:ascii="Adobe Arabic" w:eastAsia="Times New Roman" w:hAnsi="Adobe Arabic" w:cs="Adobe Arabic"/>
          <w:b/>
          <w:bCs/>
          <w:i w:val="0"/>
          <w:iCs w:val="0"/>
          <w:color w:val="auto"/>
          <w:sz w:val="32"/>
          <w:szCs w:val="32"/>
          <w:rtl/>
        </w:rPr>
      </w:pPr>
      <w:bookmarkStart w:id="14" w:name="_Toc153371265"/>
      <w:r w:rsidRPr="00730B50">
        <w:rPr>
          <w:rFonts w:ascii="Adobe Arabic" w:eastAsia="Times New Roman" w:hAnsi="Adobe Arabic" w:cs="Adobe Arabic"/>
          <w:b/>
          <w:bCs/>
          <w:i w:val="0"/>
          <w:iCs w:val="0"/>
          <w:color w:val="auto"/>
          <w:sz w:val="32"/>
          <w:szCs w:val="32"/>
          <w:rtl/>
        </w:rPr>
        <w:t>أ- أسماء العبودية</w:t>
      </w:r>
      <w:bookmarkEnd w:id="14"/>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والمقصود من أسماء العبودية الأسماء الّتي تبدأ بعبد، كعبد اللَّه وعبد الرحمن، وعبد الرحيم وغيرها، ففي الرواية عن أبي جعفر الباقر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قال: «أصدق الأسماء ما سُمّي بالعبودية»</w:t>
      </w:r>
      <w:r w:rsidR="00C420E2">
        <w:rPr>
          <w:rStyle w:val="FootnoteReference"/>
          <w:rFonts w:ascii="Adobe Arabic" w:eastAsia="Times New Roman" w:hAnsi="Adobe Arabic" w:cs="Adobe Arabic"/>
          <w:color w:val="000000"/>
          <w:sz w:val="32"/>
          <w:szCs w:val="32"/>
          <w:rtl/>
        </w:rPr>
        <w:footnoteReference w:id="28"/>
      </w:r>
      <w:r w:rsidRPr="00C2490F">
        <w:rPr>
          <w:rFonts w:ascii="Adobe Arabic" w:eastAsia="Times New Roman" w:hAnsi="Adobe Arabic" w:cs="Adobe Arabic"/>
          <w:color w:val="000000"/>
          <w:sz w:val="32"/>
          <w:szCs w:val="32"/>
          <w:rtl/>
        </w:rPr>
        <w:t>.</w:t>
      </w:r>
    </w:p>
    <w:p w:rsidR="00C10755" w:rsidRPr="00730B50" w:rsidRDefault="00C10755" w:rsidP="00730B50">
      <w:pPr>
        <w:pStyle w:val="Heading4"/>
        <w:bidi/>
        <w:jc w:val="both"/>
        <w:rPr>
          <w:rFonts w:ascii="Adobe Arabic" w:eastAsia="Times New Roman" w:hAnsi="Adobe Arabic" w:cs="Adobe Arabic"/>
          <w:b/>
          <w:bCs/>
          <w:i w:val="0"/>
          <w:iCs w:val="0"/>
          <w:color w:val="auto"/>
          <w:sz w:val="32"/>
          <w:szCs w:val="32"/>
          <w:rtl/>
        </w:rPr>
      </w:pPr>
      <w:bookmarkStart w:id="15" w:name="_Toc153371266"/>
      <w:r w:rsidRPr="00730B50">
        <w:rPr>
          <w:rFonts w:ascii="Adobe Arabic" w:eastAsia="Times New Roman" w:hAnsi="Adobe Arabic" w:cs="Adobe Arabic"/>
          <w:b/>
          <w:bCs/>
          <w:i w:val="0"/>
          <w:iCs w:val="0"/>
          <w:color w:val="auto"/>
          <w:sz w:val="32"/>
          <w:szCs w:val="32"/>
          <w:rtl/>
        </w:rPr>
        <w:t>ب- أسماء الأنبياء</w:t>
      </w:r>
      <w:r w:rsidR="00131330" w:rsidRPr="00730B50">
        <w:rPr>
          <w:rFonts w:ascii="Adobe Arabic" w:eastAsia="Times New Roman" w:hAnsi="Adobe Arabic" w:cs="Adobe Arabic"/>
          <w:b/>
          <w:bCs/>
          <w:i w:val="0"/>
          <w:iCs w:val="0"/>
          <w:color w:val="auto"/>
          <w:sz w:val="32"/>
          <w:szCs w:val="32"/>
          <w:rtl/>
        </w:rPr>
        <w:t>(عليهم السلام)</w:t>
      </w:r>
      <w:bookmarkEnd w:id="15"/>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ففي آخر الرواية السابقة يقول الإمام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«وأسماء الأنبياء»، فهي من أصدق الأسماء أيضاً.</w:t>
      </w:r>
    </w:p>
    <w:p w:rsidR="00C10755" w:rsidRPr="00730B50" w:rsidRDefault="00C10755" w:rsidP="00730B50">
      <w:pPr>
        <w:pStyle w:val="Heading4"/>
        <w:bidi/>
        <w:jc w:val="both"/>
        <w:rPr>
          <w:rFonts w:ascii="Adobe Arabic" w:eastAsia="Times New Roman" w:hAnsi="Adobe Arabic" w:cs="Adobe Arabic"/>
          <w:b/>
          <w:bCs/>
          <w:i w:val="0"/>
          <w:iCs w:val="0"/>
          <w:color w:val="auto"/>
          <w:sz w:val="32"/>
          <w:szCs w:val="32"/>
          <w:rtl/>
        </w:rPr>
      </w:pPr>
      <w:bookmarkStart w:id="16" w:name="_Toc153371267"/>
      <w:r w:rsidRPr="00730B50">
        <w:rPr>
          <w:rFonts w:ascii="Adobe Arabic" w:eastAsia="Times New Roman" w:hAnsi="Adobe Arabic" w:cs="Adobe Arabic"/>
          <w:b/>
          <w:bCs/>
          <w:i w:val="0"/>
          <w:iCs w:val="0"/>
          <w:color w:val="auto"/>
          <w:sz w:val="32"/>
          <w:szCs w:val="32"/>
          <w:rtl/>
        </w:rPr>
        <w:t>ج- اسم الرسول الأكرم </w:t>
      </w:r>
      <w:r w:rsidR="00A87497">
        <w:rPr>
          <w:rFonts w:ascii="Adobe Arabic" w:eastAsia="Times New Roman" w:hAnsi="Adobe Arabic" w:cs="Adobe Arabic"/>
          <w:b/>
          <w:bCs/>
          <w:i w:val="0"/>
          <w:iCs w:val="0"/>
          <w:color w:val="auto"/>
          <w:sz w:val="32"/>
          <w:szCs w:val="32"/>
          <w:rtl/>
        </w:rPr>
        <w:t>(صلى الله عليه وآله)</w:t>
      </w:r>
      <w:bookmarkEnd w:id="16"/>
    </w:p>
    <w:p w:rsidR="00964C00"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فاسم الرسول الأكرم محمّد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xml:space="preserve"> من أفضل الأسماء، كيف لا وهو أشرف المخلوقات </w:t>
      </w:r>
    </w:p>
    <w:p w:rsidR="00964C00" w:rsidRDefault="00964C0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lastRenderedPageBreak/>
        <w:t>وأعظم الكائنات وسيّدهم. وقد ورد في الرواية الشريفة عن أبي عبد اللَّه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أنّ النبيّ قال: «من ولد له أربعة أولاد لم يسمّ أحدهم باسمي فقد جفاني»</w:t>
      </w:r>
      <w:r w:rsidR="00C420E2">
        <w:rPr>
          <w:rStyle w:val="FootnoteReference"/>
          <w:rFonts w:ascii="Adobe Arabic" w:eastAsia="Times New Roman" w:hAnsi="Adobe Arabic" w:cs="Adobe Arabic"/>
          <w:color w:val="000000"/>
          <w:sz w:val="32"/>
          <w:szCs w:val="32"/>
          <w:rtl/>
        </w:rPr>
        <w:footnoteReference w:id="29"/>
      </w:r>
      <w:r w:rsidRPr="00C2490F">
        <w:rPr>
          <w:rFonts w:ascii="Adobe Arabic" w:eastAsia="Times New Roman" w:hAnsi="Adobe Arabic" w:cs="Adobe Arabic"/>
          <w:color w:val="000000"/>
          <w:sz w:val="32"/>
          <w:szCs w:val="32"/>
          <w:rtl/>
        </w:rPr>
        <w:t>.</w:t>
      </w:r>
    </w:p>
    <w:p w:rsidR="00C10755" w:rsidRPr="00730B50" w:rsidRDefault="00C10755" w:rsidP="00730B50">
      <w:pPr>
        <w:pStyle w:val="Heading4"/>
        <w:bidi/>
        <w:jc w:val="both"/>
        <w:rPr>
          <w:rFonts w:ascii="Adobe Arabic" w:eastAsia="Times New Roman" w:hAnsi="Adobe Arabic" w:cs="Adobe Arabic"/>
          <w:b/>
          <w:bCs/>
          <w:i w:val="0"/>
          <w:iCs w:val="0"/>
          <w:color w:val="auto"/>
          <w:sz w:val="32"/>
          <w:szCs w:val="32"/>
          <w:rtl/>
        </w:rPr>
      </w:pPr>
      <w:bookmarkStart w:id="17" w:name="_Toc153371268"/>
      <w:r w:rsidRPr="00730B50">
        <w:rPr>
          <w:rFonts w:ascii="Adobe Arabic" w:eastAsia="Times New Roman" w:hAnsi="Adobe Arabic" w:cs="Adobe Arabic"/>
          <w:b/>
          <w:bCs/>
          <w:i w:val="0"/>
          <w:iCs w:val="0"/>
          <w:color w:val="auto"/>
          <w:sz w:val="32"/>
          <w:szCs w:val="32"/>
          <w:rtl/>
        </w:rPr>
        <w:t>د- اسم أمير المؤمنين </w:t>
      </w:r>
      <w:r w:rsidR="00131330" w:rsidRPr="00730B50">
        <w:rPr>
          <w:rFonts w:ascii="Adobe Arabic" w:eastAsia="Times New Roman" w:hAnsi="Adobe Arabic" w:cs="Adobe Arabic"/>
          <w:b/>
          <w:bCs/>
          <w:i w:val="0"/>
          <w:iCs w:val="0"/>
          <w:color w:val="auto"/>
          <w:sz w:val="32"/>
          <w:szCs w:val="32"/>
          <w:rtl/>
        </w:rPr>
        <w:t>(عليه السلام)</w:t>
      </w:r>
      <w:bookmarkEnd w:id="17"/>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كما أنّ اسم الإمام عليّ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من الأسماء الّتي ركّز عليها أهل البيت </w:t>
      </w:r>
      <w:r w:rsidR="00131330">
        <w:rPr>
          <w:rFonts w:ascii="Adobe Arabic" w:eastAsia="Times New Roman" w:hAnsi="Adobe Arabic" w:cs="Adobe Arabic"/>
          <w:color w:val="000000"/>
          <w:sz w:val="32"/>
          <w:szCs w:val="32"/>
          <w:rtl/>
        </w:rPr>
        <w:t>(عليهم السلام)</w:t>
      </w:r>
      <w:r w:rsidRPr="00C2490F">
        <w:rPr>
          <w:rFonts w:ascii="Adobe Arabic" w:eastAsia="Times New Roman" w:hAnsi="Adobe Arabic" w:cs="Adobe Arabic"/>
          <w:color w:val="000000"/>
          <w:sz w:val="32"/>
          <w:szCs w:val="32"/>
          <w:rtl/>
        </w:rPr>
        <w:t>. ويروى أنّه حينما سأل مروان بن الحكم الإمام عليّ بن الحسين زين العابدين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ما اسم أخيك، فقال له الإمام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«عليّ»، قال: عليّ وعليّ؟! ما يريد أبوك أن يدع أحداً من ولده إلّا سمّاه عليّاً؟! وعندما رجع الإمام السجّاد إلى أبيه الإمام الحسين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فأخبره بما جرى، قال له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«لو ولد لي مائة لأحببت أن لا أسمّي أحداً منهم إلّا عليّاً»</w:t>
      </w:r>
      <w:r w:rsidR="00C420E2">
        <w:rPr>
          <w:rStyle w:val="FootnoteReference"/>
          <w:rFonts w:ascii="Adobe Arabic" w:eastAsia="Times New Roman" w:hAnsi="Adobe Arabic" w:cs="Adobe Arabic"/>
          <w:color w:val="000000"/>
          <w:sz w:val="32"/>
          <w:szCs w:val="32"/>
          <w:rtl/>
        </w:rPr>
        <w:footnoteReference w:id="30"/>
      </w:r>
      <w:r w:rsidRPr="00C2490F">
        <w:rPr>
          <w:rFonts w:ascii="Adobe Arabic" w:eastAsia="Times New Roman" w:hAnsi="Adobe Arabic" w:cs="Adobe Arabic"/>
          <w:color w:val="000000"/>
          <w:sz w:val="32"/>
          <w:szCs w:val="32"/>
          <w:rtl/>
        </w:rPr>
        <w:t>.</w:t>
      </w:r>
    </w:p>
    <w:p w:rsidR="00C10755" w:rsidRPr="00730B50" w:rsidRDefault="00C10755" w:rsidP="00730B50">
      <w:pPr>
        <w:pStyle w:val="Heading4"/>
        <w:bidi/>
        <w:jc w:val="both"/>
        <w:rPr>
          <w:rFonts w:ascii="Adobe Arabic" w:eastAsia="Times New Roman" w:hAnsi="Adobe Arabic" w:cs="Adobe Arabic"/>
          <w:b/>
          <w:bCs/>
          <w:i w:val="0"/>
          <w:iCs w:val="0"/>
          <w:color w:val="auto"/>
          <w:sz w:val="32"/>
          <w:szCs w:val="32"/>
          <w:rtl/>
        </w:rPr>
      </w:pPr>
      <w:bookmarkStart w:id="18" w:name="_Toc153371269"/>
      <w:r w:rsidRPr="00730B50">
        <w:rPr>
          <w:rFonts w:ascii="Adobe Arabic" w:eastAsia="Times New Roman" w:hAnsi="Adobe Arabic" w:cs="Adobe Arabic"/>
          <w:b/>
          <w:bCs/>
          <w:i w:val="0"/>
          <w:iCs w:val="0"/>
          <w:color w:val="auto"/>
          <w:sz w:val="32"/>
          <w:szCs w:val="32"/>
          <w:rtl/>
        </w:rPr>
        <w:t>هـ- أسماء الأئمّة </w:t>
      </w:r>
      <w:r w:rsidR="00131330" w:rsidRPr="00730B50">
        <w:rPr>
          <w:rFonts w:ascii="Adobe Arabic" w:eastAsia="Times New Roman" w:hAnsi="Adobe Arabic" w:cs="Adobe Arabic"/>
          <w:b/>
          <w:bCs/>
          <w:i w:val="0"/>
          <w:iCs w:val="0"/>
          <w:color w:val="auto"/>
          <w:sz w:val="32"/>
          <w:szCs w:val="32"/>
          <w:rtl/>
        </w:rPr>
        <w:t>(عليهم السلام)</w:t>
      </w:r>
      <w:bookmarkEnd w:id="18"/>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فقد جاء رجل من أصحاب الإمام الصادق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فقال له جعلت فداك، إنّا نُسمّي بأسمائكم وأسماء آبائكم، فينفعنا ذلك؟ فقال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«إي والله، وهل الدِّين إلّا الحبّ والبغض! قال اللَّه: </w:t>
      </w:r>
      <w:r w:rsidRPr="00A87497">
        <w:rPr>
          <w:rFonts w:ascii="Traditional Arabic" w:eastAsia="Times New Roman" w:hAnsi="Traditional Arabic" w:cs="Traditional Arabic"/>
          <w:b/>
          <w:bCs/>
          <w:color w:val="006699"/>
          <w:sz w:val="32"/>
          <w:szCs w:val="32"/>
          <w:rtl/>
        </w:rPr>
        <w:t>﴿قُل</w:t>
      </w:r>
      <w:r w:rsidRPr="00A87497">
        <w:rPr>
          <w:rFonts w:ascii="Traditional Arabic" w:eastAsia="Times New Roman" w:hAnsi="Traditional Arabic" w:cs="Traditional Arabic" w:hint="cs"/>
          <w:b/>
          <w:bCs/>
          <w:color w:val="006699"/>
          <w:sz w:val="32"/>
          <w:szCs w:val="32"/>
          <w:rtl/>
        </w:rPr>
        <w:t>ۡ</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إِن</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كُنتُمۡ</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تُحِبُّونَ</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ٱللَّهَ</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فَٱتَّبِعُونِي</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يُحۡبِبۡكُمُ</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ٱللَّهُ</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وَيَغۡفِرۡ</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لَكُمۡ</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ذُنُوبَكُمۡۚ</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وَٱللَّهُ</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غَفُور</w:t>
      </w:r>
      <w:r w:rsidRPr="00A87497">
        <w:rPr>
          <w:rFonts w:ascii="Traditional Arabic" w:eastAsia="Times New Roman" w:hAnsi="Traditional Arabic" w:cs="Traditional Arabic"/>
          <w:b/>
          <w:bCs/>
          <w:color w:val="006699"/>
          <w:sz w:val="32"/>
          <w:szCs w:val="32"/>
          <w:rtl/>
        </w:rPr>
        <w:t xml:space="preserve"> </w:t>
      </w:r>
      <w:r w:rsidRPr="00A87497">
        <w:rPr>
          <w:rFonts w:ascii="Traditional Arabic" w:eastAsia="Times New Roman" w:hAnsi="Traditional Arabic" w:cs="Traditional Arabic" w:hint="cs"/>
          <w:b/>
          <w:bCs/>
          <w:color w:val="006699"/>
          <w:sz w:val="32"/>
          <w:szCs w:val="32"/>
          <w:rtl/>
        </w:rPr>
        <w:t>رَّحِيم﴾</w:t>
      </w:r>
      <w:r w:rsidRPr="00C2490F">
        <w:rPr>
          <w:rFonts w:ascii="Adobe Arabic" w:eastAsia="Times New Roman" w:hAnsi="Adobe Arabic" w:cs="Adobe Arabic" w:hint="cs"/>
          <w:color w:val="000000"/>
          <w:sz w:val="32"/>
          <w:szCs w:val="32"/>
          <w:rtl/>
        </w:rPr>
        <w:t>»</w:t>
      </w:r>
      <w:r w:rsidR="00C420E2">
        <w:rPr>
          <w:rStyle w:val="FootnoteReference"/>
          <w:rFonts w:ascii="Adobe Arabic" w:eastAsia="Times New Roman" w:hAnsi="Adobe Arabic" w:cs="Adobe Arabic"/>
          <w:color w:val="000000"/>
          <w:sz w:val="32"/>
          <w:szCs w:val="32"/>
          <w:rtl/>
        </w:rPr>
        <w:footnoteReference w:id="31"/>
      </w:r>
      <w:r w:rsidRPr="00C2490F">
        <w:rPr>
          <w:rFonts w:ascii="Adobe Arabic" w:eastAsia="Times New Roman" w:hAnsi="Adobe Arabic" w:cs="Adobe Arabic"/>
          <w:color w:val="000000"/>
          <w:sz w:val="32"/>
          <w:szCs w:val="32"/>
          <w:rtl/>
        </w:rPr>
        <w:t>-</w:t>
      </w:r>
      <w:r w:rsidR="00C420E2">
        <w:rPr>
          <w:rStyle w:val="FootnoteReference"/>
          <w:rFonts w:ascii="Adobe Arabic" w:eastAsia="Times New Roman" w:hAnsi="Adobe Arabic" w:cs="Adobe Arabic"/>
          <w:color w:val="000000"/>
          <w:sz w:val="32"/>
          <w:szCs w:val="32"/>
          <w:rtl/>
        </w:rPr>
        <w:footnoteReference w:id="32"/>
      </w:r>
      <w:r w:rsidRPr="00C2490F">
        <w:rPr>
          <w:rFonts w:ascii="Adobe Arabic" w:eastAsia="Times New Roman" w:hAnsi="Adobe Arabic" w:cs="Adobe Arabic"/>
          <w:color w:val="000000"/>
          <w:sz w:val="32"/>
          <w:szCs w:val="32"/>
          <w:rtl/>
        </w:rPr>
        <w:t>.</w:t>
      </w:r>
    </w:p>
    <w:p w:rsidR="00C10755" w:rsidRPr="00730B50" w:rsidRDefault="00C10755" w:rsidP="00730B50">
      <w:pPr>
        <w:pStyle w:val="Heading4"/>
        <w:bidi/>
        <w:jc w:val="both"/>
        <w:rPr>
          <w:rFonts w:ascii="Adobe Arabic" w:eastAsia="Times New Roman" w:hAnsi="Adobe Arabic" w:cs="Adobe Arabic"/>
          <w:b/>
          <w:bCs/>
          <w:i w:val="0"/>
          <w:iCs w:val="0"/>
          <w:color w:val="auto"/>
          <w:sz w:val="32"/>
          <w:szCs w:val="32"/>
          <w:rtl/>
        </w:rPr>
      </w:pPr>
      <w:bookmarkStart w:id="19" w:name="_Toc153371270"/>
      <w:r w:rsidRPr="00730B50">
        <w:rPr>
          <w:rFonts w:ascii="Adobe Arabic" w:eastAsia="Times New Roman" w:hAnsi="Adobe Arabic" w:cs="Adobe Arabic"/>
          <w:b/>
          <w:bCs/>
          <w:i w:val="0"/>
          <w:iCs w:val="0"/>
          <w:color w:val="auto"/>
          <w:sz w:val="32"/>
          <w:szCs w:val="32"/>
          <w:rtl/>
        </w:rPr>
        <w:t>و- اسم فاطمة </w:t>
      </w:r>
      <w:r w:rsidR="00740401">
        <w:rPr>
          <w:rFonts w:ascii="Adobe Arabic" w:eastAsia="Times New Roman" w:hAnsi="Adobe Arabic" w:cs="Adobe Arabic"/>
          <w:b/>
          <w:bCs/>
          <w:i w:val="0"/>
          <w:iCs w:val="0"/>
          <w:color w:val="auto"/>
          <w:sz w:val="32"/>
          <w:szCs w:val="32"/>
          <w:rtl/>
        </w:rPr>
        <w:t>(عليها السلام)</w:t>
      </w:r>
      <w:bookmarkEnd w:id="19"/>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ففي الرواية أنّ‏ الإمام الصادق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سأل أحد أصحابه عن مولودة ولدت له: ما سمّيتها؟ قال: فاطمة، قال آه آه... ثمّ قال له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«أمّا إذا سمّيتها فاطمة فلا تسبّها ولا تلعنها ولا تضربها»</w:t>
      </w:r>
      <w:r w:rsidR="00C420E2">
        <w:rPr>
          <w:rStyle w:val="FootnoteReference"/>
          <w:rFonts w:ascii="Adobe Arabic" w:eastAsia="Times New Roman" w:hAnsi="Adobe Arabic" w:cs="Adobe Arabic"/>
          <w:color w:val="000000"/>
          <w:sz w:val="32"/>
          <w:szCs w:val="32"/>
          <w:rtl/>
        </w:rPr>
        <w:footnoteReference w:id="33"/>
      </w:r>
      <w:r w:rsidRPr="00C2490F">
        <w:rPr>
          <w:rFonts w:ascii="Adobe Arabic" w:eastAsia="Times New Roman" w:hAnsi="Adobe Arabic" w:cs="Adobe Arabic"/>
          <w:color w:val="000000"/>
          <w:sz w:val="32"/>
          <w:szCs w:val="32"/>
          <w:rtl/>
        </w:rPr>
        <w:t>.</w:t>
      </w:r>
    </w:p>
    <w:p w:rsidR="00964C00" w:rsidRDefault="00964C00">
      <w:pPr>
        <w:rPr>
          <w:rFonts w:ascii="Adobe Arabic" w:eastAsia="Times New Roman" w:hAnsi="Adobe Arabic" w:cs="Adobe Arabic"/>
          <w:b/>
          <w:bCs/>
          <w:color w:val="002060"/>
          <w:sz w:val="32"/>
          <w:szCs w:val="32"/>
          <w:rtl/>
        </w:rPr>
      </w:pPr>
      <w:bookmarkStart w:id="20" w:name="_Toc153371271"/>
      <w:r>
        <w:rPr>
          <w:rFonts w:ascii="Adobe Arabic" w:eastAsia="Times New Roman" w:hAnsi="Adobe Arabic" w:cs="Adobe Arabic"/>
          <w:b/>
          <w:bCs/>
          <w:color w:val="002060"/>
          <w:sz w:val="32"/>
          <w:szCs w:val="32"/>
          <w:rtl/>
        </w:rPr>
        <w:br w:type="page"/>
      </w:r>
    </w:p>
    <w:p w:rsidR="00C10755" w:rsidRPr="00D918EC" w:rsidRDefault="00C10755" w:rsidP="00D918EC">
      <w:pPr>
        <w:pStyle w:val="Heading3"/>
        <w:bidi/>
        <w:jc w:val="both"/>
        <w:rPr>
          <w:rFonts w:ascii="Adobe Arabic" w:eastAsia="Times New Roman" w:hAnsi="Adobe Arabic" w:cs="Adobe Arabic"/>
          <w:b/>
          <w:bCs/>
          <w:color w:val="002060"/>
          <w:sz w:val="32"/>
          <w:szCs w:val="32"/>
          <w:rtl/>
        </w:rPr>
      </w:pPr>
      <w:r w:rsidRPr="00D918EC">
        <w:rPr>
          <w:rFonts w:ascii="Adobe Arabic" w:eastAsia="Times New Roman" w:hAnsi="Adobe Arabic" w:cs="Adobe Arabic"/>
          <w:b/>
          <w:bCs/>
          <w:color w:val="002060"/>
          <w:sz w:val="32"/>
          <w:szCs w:val="32"/>
          <w:rtl/>
        </w:rPr>
        <w:lastRenderedPageBreak/>
        <w:t>4- الكنية</w:t>
      </w:r>
      <w:bookmarkEnd w:id="20"/>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إنّ من الآداب والسنن المأثورة أن يُكنّى الولد بكنية محبّبة. وهكذا كانت سيرة الرسول الأكرم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وأهل البيت </w:t>
      </w:r>
      <w:r w:rsidR="00131330">
        <w:rPr>
          <w:rFonts w:ascii="Adobe Arabic" w:eastAsia="Times New Roman" w:hAnsi="Adobe Arabic" w:cs="Adobe Arabic"/>
          <w:color w:val="000000"/>
          <w:sz w:val="32"/>
          <w:szCs w:val="32"/>
          <w:rtl/>
        </w:rPr>
        <w:t>(عليهم السلام)</w:t>
      </w:r>
      <w:r w:rsidRPr="00C2490F">
        <w:rPr>
          <w:rFonts w:ascii="Adobe Arabic" w:eastAsia="Times New Roman" w:hAnsi="Adobe Arabic" w:cs="Adobe Arabic"/>
          <w:color w:val="000000"/>
          <w:sz w:val="32"/>
          <w:szCs w:val="32"/>
          <w:rtl/>
        </w:rPr>
        <w:t>، فقد ورد في الحديث عن الإمام الرضا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«سمّه بأحسن الأسماء، وكنّه بأحسن الكنى»</w:t>
      </w:r>
      <w:r w:rsidR="00C420E2">
        <w:rPr>
          <w:rStyle w:val="FootnoteReference"/>
          <w:rFonts w:ascii="Adobe Arabic" w:eastAsia="Times New Roman" w:hAnsi="Adobe Arabic" w:cs="Adobe Arabic"/>
          <w:color w:val="000000"/>
          <w:sz w:val="32"/>
          <w:szCs w:val="32"/>
          <w:rtl/>
        </w:rPr>
        <w:footnoteReference w:id="34"/>
      </w:r>
      <w:r w:rsidRPr="00C2490F">
        <w:rPr>
          <w:rFonts w:ascii="Adobe Arabic" w:eastAsia="Times New Roman" w:hAnsi="Adobe Arabic" w:cs="Adobe Arabic"/>
          <w:color w:val="000000"/>
          <w:sz w:val="32"/>
          <w:szCs w:val="32"/>
          <w:rtl/>
        </w:rPr>
        <w:t>.</w:t>
      </w:r>
    </w:p>
    <w:p w:rsidR="00C10755" w:rsidRPr="00D918EC" w:rsidRDefault="00C10755" w:rsidP="00D918EC">
      <w:pPr>
        <w:pStyle w:val="Heading3"/>
        <w:bidi/>
        <w:jc w:val="both"/>
        <w:rPr>
          <w:rFonts w:ascii="Adobe Arabic" w:eastAsia="Times New Roman" w:hAnsi="Adobe Arabic" w:cs="Adobe Arabic"/>
          <w:b/>
          <w:bCs/>
          <w:color w:val="002060"/>
          <w:sz w:val="32"/>
          <w:szCs w:val="32"/>
          <w:rtl/>
        </w:rPr>
      </w:pPr>
      <w:bookmarkStart w:id="21" w:name="_Toc153371272"/>
      <w:r w:rsidRPr="00D918EC">
        <w:rPr>
          <w:rFonts w:ascii="Adobe Arabic" w:eastAsia="Times New Roman" w:hAnsi="Adobe Arabic" w:cs="Adobe Arabic"/>
          <w:b/>
          <w:bCs/>
          <w:color w:val="002060"/>
          <w:sz w:val="32"/>
          <w:szCs w:val="32"/>
          <w:rtl/>
        </w:rPr>
        <w:t>5- حلق شعر الولد</w:t>
      </w:r>
      <w:bookmarkEnd w:id="21"/>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وحلق شعر الرأس مستحبّ للولد الذكر بعد الولادة بسبعة أيّام، وهو سُنّة سنّها الرسول الأكرم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ففي الرواية عن الإمام الصادق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في حديث عن أمّ أيمن أنّها قالت: «فلمّا ولدت فاطمةُ الحسينَ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فكان يوم السابع، أمر رسول الله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فحلق رأسه وتصدّق بوزن شعره فضّة، وعقّ عنه، ثمّ هيّأته أمّ أيمن ولفّته في برد رسول اللَّه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w:t>
      </w:r>
      <w:r w:rsidR="00C420E2">
        <w:rPr>
          <w:rStyle w:val="FootnoteReference"/>
          <w:rFonts w:ascii="Adobe Arabic" w:eastAsia="Times New Roman" w:hAnsi="Adobe Arabic" w:cs="Adobe Arabic"/>
          <w:color w:val="000000"/>
          <w:sz w:val="32"/>
          <w:szCs w:val="32"/>
          <w:rtl/>
        </w:rPr>
        <w:footnoteReference w:id="35"/>
      </w:r>
      <w:r w:rsidRPr="00C2490F">
        <w:rPr>
          <w:rFonts w:ascii="Adobe Arabic" w:eastAsia="Times New Roman" w:hAnsi="Adobe Arabic" w:cs="Adobe Arabic"/>
          <w:color w:val="000000"/>
          <w:sz w:val="32"/>
          <w:szCs w:val="32"/>
          <w:rtl/>
        </w:rPr>
        <w:t>.</w:t>
      </w:r>
    </w:p>
    <w:p w:rsidR="00C10755" w:rsidRPr="00D918EC" w:rsidRDefault="00C10755" w:rsidP="00D918EC">
      <w:pPr>
        <w:pStyle w:val="Heading3"/>
        <w:bidi/>
        <w:jc w:val="both"/>
        <w:rPr>
          <w:rFonts w:ascii="Adobe Arabic" w:eastAsia="Times New Roman" w:hAnsi="Adobe Arabic" w:cs="Adobe Arabic"/>
          <w:b/>
          <w:bCs/>
          <w:color w:val="002060"/>
          <w:sz w:val="32"/>
          <w:szCs w:val="32"/>
          <w:rtl/>
        </w:rPr>
      </w:pPr>
      <w:bookmarkStart w:id="22" w:name="_Toc153371273"/>
      <w:r w:rsidRPr="00D918EC">
        <w:rPr>
          <w:rFonts w:ascii="Adobe Arabic" w:eastAsia="Times New Roman" w:hAnsi="Adobe Arabic" w:cs="Adobe Arabic"/>
          <w:b/>
          <w:bCs/>
          <w:color w:val="002060"/>
          <w:sz w:val="32"/>
          <w:szCs w:val="32"/>
          <w:rtl/>
        </w:rPr>
        <w:t>6- الختان</w:t>
      </w:r>
      <w:bookmarkEnd w:id="22"/>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‏إنّ من السنن الأكيدة الّتي أكّد عليها الإسلام، سنّة الختان، ففي الحديث عن الإمام عليّ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أنّه قال: «أسرعوا بختان أولادكم، فإنّه أطهر لهم»</w:t>
      </w:r>
      <w:r w:rsidR="00C420E2">
        <w:rPr>
          <w:rStyle w:val="FootnoteReference"/>
          <w:rFonts w:ascii="Adobe Arabic" w:eastAsia="Times New Roman" w:hAnsi="Adobe Arabic" w:cs="Adobe Arabic"/>
          <w:color w:val="000000"/>
          <w:sz w:val="32"/>
          <w:szCs w:val="32"/>
          <w:rtl/>
        </w:rPr>
        <w:footnoteReference w:id="36"/>
      </w:r>
      <w:r w:rsidRPr="00C2490F">
        <w:rPr>
          <w:rFonts w:ascii="Adobe Arabic" w:eastAsia="Times New Roman" w:hAnsi="Adobe Arabic" w:cs="Adobe Arabic"/>
          <w:color w:val="000000"/>
          <w:sz w:val="32"/>
          <w:szCs w:val="32"/>
          <w:rtl/>
        </w:rPr>
        <w:t>.</w:t>
      </w:r>
    </w:p>
    <w:p w:rsidR="00C10755" w:rsidRPr="003A7942" w:rsidRDefault="00C10755" w:rsidP="003A7942">
      <w:pPr>
        <w:pStyle w:val="Heading2"/>
        <w:bidi/>
        <w:jc w:val="both"/>
        <w:rPr>
          <w:rFonts w:ascii="Adobe Arabic" w:eastAsia="Times New Roman" w:hAnsi="Adobe Arabic" w:cs="Adobe Arabic"/>
          <w:b/>
          <w:bCs/>
          <w:color w:val="333399"/>
          <w:sz w:val="36"/>
          <w:szCs w:val="36"/>
          <w:rtl/>
        </w:rPr>
      </w:pPr>
      <w:bookmarkStart w:id="23" w:name="_Toc153371274"/>
      <w:r w:rsidRPr="003A7942">
        <w:rPr>
          <w:rFonts w:ascii="Adobe Arabic" w:eastAsia="Times New Roman" w:hAnsi="Adobe Arabic" w:cs="Adobe Arabic"/>
          <w:b/>
          <w:bCs/>
          <w:color w:val="333399"/>
          <w:sz w:val="36"/>
          <w:szCs w:val="36"/>
          <w:rtl/>
        </w:rPr>
        <w:t>مرحلة الرضاعة</w:t>
      </w:r>
      <w:bookmarkEnd w:id="23"/>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إنّ الرضاعة هي الغذاء الأوّل للطفل المولود حديثاً، ولها أهميّة كبيرة في نموِّ الولد وتقوية مناعته من الأمراض البدنيّة، كما أنّها الغذاء الأكمل له، ولا يمكن لأيّ حليب آخر غير حليب الأم أو المرضعة أن يشكّل بديلاً عنه.</w:t>
      </w:r>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فعن الإمام الصادق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قال: قال أمير المؤمنين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«ما من لبن رضع به الصبيّ أعظم بركة عليه من لبن أمّه»</w:t>
      </w:r>
      <w:r w:rsidR="00C420E2">
        <w:rPr>
          <w:rStyle w:val="FootnoteReference"/>
          <w:rFonts w:ascii="Adobe Arabic" w:eastAsia="Times New Roman" w:hAnsi="Adobe Arabic" w:cs="Adobe Arabic"/>
          <w:color w:val="000000"/>
          <w:sz w:val="32"/>
          <w:szCs w:val="32"/>
          <w:rtl/>
        </w:rPr>
        <w:footnoteReference w:id="37"/>
      </w:r>
      <w:r w:rsidRPr="00C2490F">
        <w:rPr>
          <w:rFonts w:ascii="Adobe Arabic" w:eastAsia="Times New Roman" w:hAnsi="Adobe Arabic" w:cs="Adobe Arabic"/>
          <w:color w:val="000000"/>
          <w:sz w:val="32"/>
          <w:szCs w:val="32"/>
          <w:rtl/>
        </w:rPr>
        <w:t>.</w:t>
      </w:r>
    </w:p>
    <w:p w:rsidR="00964C00" w:rsidRDefault="00964C0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lastRenderedPageBreak/>
        <w:t>إلّا أنّ للرضاعة جهة أخرى غير الجهة الّتي تحدّثنا عنها، فالحليب الّذي يرضعه الوليد له دور كبير في نقل الصفات من الطرف المرضع إلى الطفل. وقد ورد في الحديث عن أمير المؤمنين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«تخيّروا للرضاع كما تتخيّرون للنكاح فإنّ الرضاع يُغيّر الطباع»</w:t>
      </w:r>
      <w:r w:rsidR="00C420E2">
        <w:rPr>
          <w:rStyle w:val="FootnoteReference"/>
          <w:rFonts w:ascii="Adobe Arabic" w:eastAsia="Times New Roman" w:hAnsi="Adobe Arabic" w:cs="Adobe Arabic"/>
          <w:color w:val="000000"/>
          <w:sz w:val="32"/>
          <w:szCs w:val="32"/>
          <w:rtl/>
        </w:rPr>
        <w:footnoteReference w:id="38"/>
      </w:r>
      <w:r w:rsidRPr="00C2490F">
        <w:rPr>
          <w:rFonts w:ascii="Adobe Arabic" w:eastAsia="Times New Roman" w:hAnsi="Adobe Arabic" w:cs="Adobe Arabic"/>
          <w:color w:val="000000"/>
          <w:sz w:val="32"/>
          <w:szCs w:val="32"/>
          <w:rtl/>
        </w:rPr>
        <w:t>.</w:t>
      </w:r>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ولتعلم الأمّ الّتي ترضع أولادها أنّ لها أجراً مدخوراً عند اللَّه -تعالى-، ففي الرواية أنَّ أمَّ سلمة قالت: يا رسول اللَّه ذهب الرجال بكلِّ خير فأيُّ شي‏ءٍ للنساءِ؟ فقال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«بلى إذا حَمَلت المرأة كانت بمنزلة الصائم القائم المجاهد بنفسه وماله في سبيل اللَّه، فإذا وضعتْ كانَ لها من الأجر ما لا يدري أحدٌ ما هو لعظمه، فإذا أرضعت كان لها بكلّ مصَّة كعدلِ عتقِ محرّر من ولد إسماعيل، فإذا فرغتْ من رضاعِهِ ضربَ ملك كريم على جنبها وقال: استأنفي العمل فقد غفر لك»</w:t>
      </w:r>
      <w:r w:rsidR="00C420E2">
        <w:rPr>
          <w:rStyle w:val="FootnoteReference"/>
          <w:rFonts w:ascii="Adobe Arabic" w:eastAsia="Times New Roman" w:hAnsi="Adobe Arabic" w:cs="Adobe Arabic"/>
          <w:color w:val="000000"/>
          <w:sz w:val="32"/>
          <w:szCs w:val="32"/>
          <w:rtl/>
        </w:rPr>
        <w:footnoteReference w:id="39"/>
      </w:r>
      <w:r w:rsidRPr="00C2490F">
        <w:rPr>
          <w:rFonts w:ascii="Adobe Arabic" w:eastAsia="Times New Roman" w:hAnsi="Adobe Arabic" w:cs="Adobe Arabic"/>
          <w:color w:val="000000"/>
          <w:sz w:val="32"/>
          <w:szCs w:val="32"/>
          <w:rtl/>
        </w:rPr>
        <w:t>.</w:t>
      </w:r>
    </w:p>
    <w:p w:rsidR="00C10755" w:rsidRPr="00D918EC" w:rsidRDefault="00C10755" w:rsidP="00F05F9A">
      <w:pPr>
        <w:pStyle w:val="Heading3"/>
        <w:bidi/>
        <w:jc w:val="both"/>
        <w:rPr>
          <w:rFonts w:ascii="Adobe Arabic" w:eastAsia="Times New Roman" w:hAnsi="Adobe Arabic" w:cs="Adobe Arabic"/>
          <w:b/>
          <w:bCs/>
          <w:color w:val="002060"/>
          <w:sz w:val="32"/>
          <w:szCs w:val="32"/>
          <w:rtl/>
        </w:rPr>
      </w:pPr>
      <w:bookmarkStart w:id="24" w:name="_Toc153371275"/>
      <w:r w:rsidRPr="00D918EC">
        <w:rPr>
          <w:rFonts w:ascii="Adobe Arabic" w:eastAsia="Times New Roman" w:hAnsi="Adobe Arabic" w:cs="Adobe Arabic"/>
          <w:b/>
          <w:bCs/>
          <w:color w:val="002060"/>
          <w:sz w:val="32"/>
          <w:szCs w:val="32"/>
          <w:rtl/>
        </w:rPr>
        <w:t>من لا ينبغي أن ترضع الأولاد</w:t>
      </w:r>
      <w:bookmarkEnd w:id="24"/>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قلنا إنّ الأفضل للولد أن ترضعه أمّه، لكن لو فرض أنّ غيرها سترضعه فعلى الأهل أن يتجنّبوا من المرضعات صاحبة إحدى الصفات التالية:</w:t>
      </w:r>
    </w:p>
    <w:p w:rsidR="00C10755" w:rsidRPr="00730B50" w:rsidRDefault="00C10755" w:rsidP="00730B50">
      <w:pPr>
        <w:pStyle w:val="Heading4"/>
        <w:bidi/>
        <w:jc w:val="both"/>
        <w:rPr>
          <w:rFonts w:ascii="Adobe Arabic" w:eastAsia="Times New Roman" w:hAnsi="Adobe Arabic" w:cs="Adobe Arabic"/>
          <w:b/>
          <w:bCs/>
          <w:i w:val="0"/>
          <w:iCs w:val="0"/>
          <w:color w:val="auto"/>
          <w:sz w:val="32"/>
          <w:szCs w:val="32"/>
          <w:rtl/>
        </w:rPr>
      </w:pPr>
      <w:bookmarkStart w:id="25" w:name="_Toc153371276"/>
      <w:r w:rsidRPr="00730B50">
        <w:rPr>
          <w:rFonts w:ascii="Adobe Arabic" w:eastAsia="Times New Roman" w:hAnsi="Adobe Arabic" w:cs="Adobe Arabic"/>
          <w:b/>
          <w:bCs/>
          <w:i w:val="0"/>
          <w:iCs w:val="0"/>
          <w:color w:val="auto"/>
          <w:sz w:val="32"/>
          <w:szCs w:val="32"/>
          <w:rtl/>
        </w:rPr>
        <w:t>أ- الحمقاء</w:t>
      </w:r>
      <w:bookmarkEnd w:id="25"/>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ففي الرواية عن الإمام عليّ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قال: «قال رسول اللَّه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إيّاكم أن تسترضعوا الحمقاء، فإنّ اللّبن يُنشئه عليه»</w:t>
      </w:r>
      <w:r w:rsidR="00C420E2">
        <w:rPr>
          <w:rStyle w:val="FootnoteReference"/>
          <w:rFonts w:ascii="Adobe Arabic" w:eastAsia="Times New Roman" w:hAnsi="Adobe Arabic" w:cs="Adobe Arabic"/>
          <w:color w:val="000000"/>
          <w:sz w:val="32"/>
          <w:szCs w:val="32"/>
          <w:rtl/>
        </w:rPr>
        <w:footnoteReference w:id="40"/>
      </w:r>
      <w:r w:rsidRPr="00C2490F">
        <w:rPr>
          <w:rFonts w:ascii="Adobe Arabic" w:eastAsia="Times New Roman" w:hAnsi="Adobe Arabic" w:cs="Adobe Arabic"/>
          <w:color w:val="000000"/>
          <w:sz w:val="32"/>
          <w:szCs w:val="32"/>
          <w:rtl/>
        </w:rPr>
        <w:t>.</w:t>
      </w:r>
    </w:p>
    <w:p w:rsidR="00964C00" w:rsidRDefault="00964C00">
      <w:pPr>
        <w:rPr>
          <w:rFonts w:ascii="Adobe Arabic" w:eastAsia="Times New Roman" w:hAnsi="Adobe Arabic" w:cs="Adobe Arabic"/>
          <w:b/>
          <w:bCs/>
          <w:sz w:val="32"/>
          <w:szCs w:val="32"/>
          <w:rtl/>
        </w:rPr>
      </w:pPr>
      <w:bookmarkStart w:id="26" w:name="_Toc153371277"/>
      <w:r>
        <w:rPr>
          <w:rFonts w:ascii="Adobe Arabic" w:eastAsia="Times New Roman" w:hAnsi="Adobe Arabic" w:cs="Adobe Arabic"/>
          <w:b/>
          <w:bCs/>
          <w:i/>
          <w:iCs/>
          <w:sz w:val="32"/>
          <w:szCs w:val="32"/>
          <w:rtl/>
        </w:rPr>
        <w:br w:type="page"/>
      </w:r>
    </w:p>
    <w:p w:rsidR="00C10755" w:rsidRPr="00730B50" w:rsidRDefault="00C10755" w:rsidP="00730B50">
      <w:pPr>
        <w:pStyle w:val="Heading4"/>
        <w:bidi/>
        <w:jc w:val="both"/>
        <w:rPr>
          <w:rFonts w:ascii="Adobe Arabic" w:eastAsia="Times New Roman" w:hAnsi="Adobe Arabic" w:cs="Adobe Arabic"/>
          <w:b/>
          <w:bCs/>
          <w:i w:val="0"/>
          <w:iCs w:val="0"/>
          <w:color w:val="auto"/>
          <w:sz w:val="32"/>
          <w:szCs w:val="32"/>
          <w:rtl/>
        </w:rPr>
      </w:pPr>
      <w:r w:rsidRPr="00730B50">
        <w:rPr>
          <w:rFonts w:ascii="Adobe Arabic" w:eastAsia="Times New Roman" w:hAnsi="Adobe Arabic" w:cs="Adobe Arabic"/>
          <w:b/>
          <w:bCs/>
          <w:i w:val="0"/>
          <w:iCs w:val="0"/>
          <w:color w:val="auto"/>
          <w:sz w:val="32"/>
          <w:szCs w:val="32"/>
          <w:rtl/>
        </w:rPr>
        <w:lastRenderedPageBreak/>
        <w:t>ب- الزانية وابنة الزنا</w:t>
      </w:r>
      <w:bookmarkEnd w:id="26"/>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ففي الرواية أنّ الإمام الكاظم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سأله أخوه عليّ بن جعفر عن امرأة وَلَدَتْ من الزنا هل يصلح أن يسترضع بلبنها؟ فأجاب: «لا يصلح، ولا لبن ابنتها الّتي وُلِدَتْ من الزنا»</w:t>
      </w:r>
      <w:r w:rsidR="00C420E2">
        <w:rPr>
          <w:rStyle w:val="FootnoteReference"/>
          <w:rFonts w:ascii="Adobe Arabic" w:eastAsia="Times New Roman" w:hAnsi="Adobe Arabic" w:cs="Adobe Arabic"/>
          <w:color w:val="000000"/>
          <w:sz w:val="32"/>
          <w:szCs w:val="32"/>
          <w:rtl/>
        </w:rPr>
        <w:footnoteReference w:id="41"/>
      </w:r>
      <w:r w:rsidRPr="00C2490F">
        <w:rPr>
          <w:rFonts w:ascii="Adobe Arabic" w:eastAsia="Times New Roman" w:hAnsi="Adobe Arabic" w:cs="Adobe Arabic"/>
          <w:color w:val="000000"/>
          <w:sz w:val="32"/>
          <w:szCs w:val="32"/>
          <w:rtl/>
        </w:rPr>
        <w:t>.</w:t>
      </w:r>
    </w:p>
    <w:p w:rsidR="00C10755" w:rsidRPr="00730B50" w:rsidRDefault="00C10755" w:rsidP="00730B50">
      <w:pPr>
        <w:pStyle w:val="Heading4"/>
        <w:bidi/>
        <w:jc w:val="both"/>
        <w:rPr>
          <w:rFonts w:ascii="Adobe Arabic" w:eastAsia="Times New Roman" w:hAnsi="Adobe Arabic" w:cs="Adobe Arabic"/>
          <w:b/>
          <w:bCs/>
          <w:i w:val="0"/>
          <w:iCs w:val="0"/>
          <w:color w:val="auto"/>
          <w:sz w:val="32"/>
          <w:szCs w:val="32"/>
          <w:rtl/>
        </w:rPr>
      </w:pPr>
      <w:bookmarkStart w:id="27" w:name="_Toc153371278"/>
      <w:r w:rsidRPr="00730B50">
        <w:rPr>
          <w:rFonts w:ascii="Adobe Arabic" w:eastAsia="Times New Roman" w:hAnsi="Adobe Arabic" w:cs="Adobe Arabic"/>
          <w:b/>
          <w:bCs/>
          <w:i w:val="0"/>
          <w:iCs w:val="0"/>
          <w:color w:val="auto"/>
          <w:sz w:val="32"/>
          <w:szCs w:val="32"/>
          <w:rtl/>
        </w:rPr>
        <w:t>ج- المجنونة</w:t>
      </w:r>
      <w:bookmarkEnd w:id="27"/>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وللسبب نفسه فإنّ اللبن ينقل الآفّات الخلقية، ففي الرواية عن الرسول الأكرم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«توقّوا على أولادكم من لبن البغيّة والمجنونة، فإنّ اللبن يُعدي»</w:t>
      </w:r>
      <w:r w:rsidR="00C420E2">
        <w:rPr>
          <w:rStyle w:val="FootnoteReference"/>
          <w:rFonts w:ascii="Adobe Arabic" w:eastAsia="Times New Roman" w:hAnsi="Adobe Arabic" w:cs="Adobe Arabic"/>
          <w:color w:val="000000"/>
          <w:sz w:val="32"/>
          <w:szCs w:val="32"/>
          <w:rtl/>
        </w:rPr>
        <w:footnoteReference w:id="42"/>
      </w:r>
      <w:r w:rsidRPr="00C2490F">
        <w:rPr>
          <w:rFonts w:ascii="Adobe Arabic" w:eastAsia="Times New Roman" w:hAnsi="Adobe Arabic" w:cs="Adobe Arabic"/>
          <w:color w:val="000000"/>
          <w:sz w:val="32"/>
          <w:szCs w:val="32"/>
          <w:rtl/>
        </w:rPr>
        <w:t>.</w:t>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فهذه إطلالة إجمالية على المستحبّات الّتي ينبغي مراعاتها بعد ولادة الولد وقبل بدء التربية الفعلية والعملية، والّتي سنتحدّث عنها في الفصل الآتي إن شاء اللَّه -تعالى-.</w:t>
      </w:r>
    </w:p>
    <w:p w:rsidR="00C2490F" w:rsidRPr="00C2490F" w:rsidRDefault="00C2490F" w:rsidP="00C2490F">
      <w:pPr>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br w:type="page"/>
      </w:r>
    </w:p>
    <w:p w:rsidR="00C10755" w:rsidRPr="00157EFF" w:rsidRDefault="00C10755" w:rsidP="00A456E9">
      <w:pPr>
        <w:pStyle w:val="Heading1"/>
        <w:bidi/>
        <w:jc w:val="center"/>
        <w:rPr>
          <w:rFonts w:ascii="Adobe Arabic" w:eastAsia="Times New Roman" w:hAnsi="Adobe Arabic" w:cs="Adobe Arabic"/>
          <w:b/>
          <w:bCs/>
          <w:color w:val="006699"/>
          <w:sz w:val="44"/>
          <w:szCs w:val="44"/>
          <w:rtl/>
        </w:rPr>
      </w:pPr>
      <w:bookmarkStart w:id="28" w:name="_Toc153371279"/>
      <w:r w:rsidRPr="00157EFF">
        <w:rPr>
          <w:rFonts w:ascii="Adobe Arabic" w:eastAsia="Times New Roman" w:hAnsi="Adobe Arabic" w:cs="Adobe Arabic"/>
          <w:b/>
          <w:bCs/>
          <w:color w:val="006699"/>
          <w:sz w:val="44"/>
          <w:szCs w:val="44"/>
          <w:rtl/>
        </w:rPr>
        <w:lastRenderedPageBreak/>
        <w:t>الدرس الثالث</w:t>
      </w:r>
      <w:r w:rsidR="00131330" w:rsidRPr="00157EFF">
        <w:rPr>
          <w:rFonts w:ascii="Adobe Arabic" w:eastAsia="Times New Roman" w:hAnsi="Adobe Arabic" w:cs="Adobe Arabic" w:hint="cs"/>
          <w:b/>
          <w:bCs/>
          <w:color w:val="006699"/>
          <w:sz w:val="44"/>
          <w:szCs w:val="44"/>
          <w:rtl/>
        </w:rPr>
        <w:t xml:space="preserve">: </w:t>
      </w:r>
      <w:r w:rsidRPr="00157EFF">
        <w:rPr>
          <w:rFonts w:ascii="Adobe Arabic" w:eastAsia="Times New Roman" w:hAnsi="Adobe Arabic" w:cs="Adobe Arabic"/>
          <w:b/>
          <w:bCs/>
          <w:color w:val="006699"/>
          <w:sz w:val="44"/>
          <w:szCs w:val="44"/>
          <w:rtl/>
        </w:rPr>
        <w:t>مؤثّرات في التربية</w:t>
      </w:r>
      <w:bookmarkEnd w:id="28"/>
    </w:p>
    <w:p w:rsidR="0070539D" w:rsidRPr="0070539D" w:rsidRDefault="0070539D" w:rsidP="0070539D">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70539D">
        <w:rPr>
          <w:rFonts w:ascii="Adobe Arabic" w:eastAsia="Times New Roman" w:hAnsi="Adobe Arabic" w:cs="Adobe Arabic" w:hint="cs"/>
          <w:b/>
          <w:bCs/>
          <w:color w:val="333399"/>
          <w:sz w:val="32"/>
          <w:szCs w:val="32"/>
          <w:rtl/>
        </w:rPr>
        <w:t>أهداف الدرس</w:t>
      </w:r>
    </w:p>
    <w:p w:rsidR="0070539D" w:rsidRPr="00431099" w:rsidRDefault="0070539D" w:rsidP="0070539D">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431099">
        <w:rPr>
          <w:rFonts w:ascii="Adobe Arabic" w:eastAsia="Times New Roman" w:hAnsi="Adobe Arabic" w:cs="Adobe Arabic" w:hint="cs"/>
          <w:b/>
          <w:bCs/>
          <w:color w:val="000000"/>
          <w:sz w:val="32"/>
          <w:szCs w:val="32"/>
          <w:rtl/>
        </w:rPr>
        <w:t>على</w:t>
      </w:r>
      <w:r>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المتعلم</w:t>
      </w:r>
      <w:r>
        <w:rPr>
          <w:rFonts w:ascii="Adobe Arabic" w:eastAsia="Times New Roman" w:hAnsi="Adobe Arabic" w:cs="Adobe Arabic" w:hint="cs"/>
          <w:b/>
          <w:bCs/>
          <w:color w:val="000000"/>
          <w:sz w:val="32"/>
          <w:szCs w:val="32"/>
          <w:rtl/>
        </w:rPr>
        <w:t xml:space="preserve"> مع </w:t>
      </w:r>
      <w:r w:rsidRPr="00431099">
        <w:rPr>
          <w:rFonts w:ascii="Adobe Arabic" w:eastAsia="Times New Roman" w:hAnsi="Adobe Arabic" w:cs="Adobe Arabic" w:hint="cs"/>
          <w:b/>
          <w:bCs/>
          <w:color w:val="000000"/>
          <w:sz w:val="32"/>
          <w:szCs w:val="32"/>
          <w:rtl/>
        </w:rPr>
        <w:t>نهاية</w:t>
      </w:r>
      <w:r>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هذا</w:t>
      </w:r>
      <w:r>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الدرس</w:t>
      </w:r>
      <w:r>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أن:</w:t>
      </w:r>
    </w:p>
    <w:p w:rsidR="00C10755" w:rsidRPr="00C2490F" w:rsidRDefault="00C10755" w:rsidP="0070539D">
      <w:pPr>
        <w:numPr>
          <w:ilvl w:val="0"/>
          <w:numId w:val="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أن يتعرّف الطالب إلى بعض العوامل المؤثّرة في تربية الطفل.</w:t>
      </w:r>
    </w:p>
    <w:p w:rsidR="0070539D" w:rsidRDefault="0070539D">
      <w:pPr>
        <w:rPr>
          <w:rFonts w:ascii="Adobe Arabic" w:eastAsia="Times New Roman" w:hAnsi="Adobe Arabic" w:cs="Adobe Arabic"/>
          <w:b/>
          <w:bCs/>
          <w:color w:val="333399"/>
          <w:sz w:val="36"/>
          <w:szCs w:val="36"/>
          <w:rtl/>
        </w:rPr>
      </w:pPr>
      <w:r>
        <w:rPr>
          <w:rFonts w:ascii="Adobe Arabic" w:eastAsia="Times New Roman" w:hAnsi="Adobe Arabic" w:cs="Adobe Arabic"/>
          <w:b/>
          <w:bCs/>
          <w:color w:val="333399"/>
          <w:sz w:val="36"/>
          <w:szCs w:val="36"/>
          <w:rtl/>
        </w:rPr>
        <w:br w:type="page"/>
      </w:r>
    </w:p>
    <w:p w:rsidR="0070539D" w:rsidRDefault="0070539D">
      <w:pPr>
        <w:rPr>
          <w:rFonts w:ascii="Adobe Arabic" w:eastAsia="Times New Roman" w:hAnsi="Adobe Arabic" w:cs="Adobe Arabic"/>
          <w:b/>
          <w:bCs/>
          <w:color w:val="333399"/>
          <w:sz w:val="36"/>
          <w:szCs w:val="36"/>
          <w:rtl/>
        </w:rPr>
      </w:pPr>
      <w:r>
        <w:rPr>
          <w:rFonts w:ascii="Adobe Arabic" w:eastAsia="Times New Roman" w:hAnsi="Adobe Arabic" w:cs="Adobe Arabic"/>
          <w:b/>
          <w:bCs/>
          <w:color w:val="333399"/>
          <w:sz w:val="36"/>
          <w:szCs w:val="36"/>
          <w:rtl/>
        </w:rPr>
        <w:lastRenderedPageBreak/>
        <w:br w:type="page"/>
      </w:r>
    </w:p>
    <w:p w:rsidR="00C10755" w:rsidRPr="003A7942" w:rsidRDefault="00C10755" w:rsidP="003A7942">
      <w:pPr>
        <w:pStyle w:val="Heading2"/>
        <w:bidi/>
        <w:jc w:val="both"/>
        <w:rPr>
          <w:rFonts w:ascii="Adobe Arabic" w:eastAsia="Times New Roman" w:hAnsi="Adobe Arabic" w:cs="Adobe Arabic"/>
          <w:b/>
          <w:bCs/>
          <w:color w:val="333399"/>
          <w:sz w:val="36"/>
          <w:szCs w:val="36"/>
          <w:rtl/>
        </w:rPr>
      </w:pPr>
      <w:bookmarkStart w:id="29" w:name="_Toc153371280"/>
      <w:r w:rsidRPr="003A7942">
        <w:rPr>
          <w:rFonts w:ascii="Adobe Arabic" w:eastAsia="Times New Roman" w:hAnsi="Adobe Arabic" w:cs="Adobe Arabic"/>
          <w:b/>
          <w:bCs/>
          <w:color w:val="333399"/>
          <w:sz w:val="36"/>
          <w:szCs w:val="36"/>
          <w:rtl/>
        </w:rPr>
        <w:lastRenderedPageBreak/>
        <w:t>بعض العوامل المؤثّرة في التربية</w:t>
      </w:r>
      <w:bookmarkEnd w:id="29"/>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هناك ثلاث مسائل يمكن لها أن تلعب دوراً كبيراً في تكوين وتركيب شخصيّة الطفل. إلّا أنّ تأثير هذه المسائل الثلاث، لا يعني أبداً أنّه يخرج عن كونه مختاراً. فلو فرضنا أنّ ولداً تأثّر بجوّ معيّن وانحرف عن جادّة الصواب، فإنّ ذلك لا يعني أنّه مجبر على سلوك درب الانحراف، بل إنّ الظروف المحيطة به ساعدته على الوقوع بسوء الاختيار والانحراف.</w:t>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ولأجل أهميّة هذه الظروف الثلاث، ينبغي للأهل أن يلتفتوا إليها، لأنّ الأهل بالدرجة الأولى هم مسؤولون عن مراقبة وصيانة الظروف المحيطة بأولادهم وعن تربيتهم والإشراف عليهم. وأمّا الظروف الثلاث فهي:</w:t>
      </w:r>
    </w:p>
    <w:p w:rsidR="00C10755" w:rsidRPr="00D918EC" w:rsidRDefault="00C10755" w:rsidP="00F05F9A">
      <w:pPr>
        <w:pStyle w:val="Heading3"/>
        <w:bidi/>
        <w:jc w:val="both"/>
        <w:rPr>
          <w:rFonts w:ascii="Adobe Arabic" w:eastAsia="Times New Roman" w:hAnsi="Adobe Arabic" w:cs="Adobe Arabic"/>
          <w:b/>
          <w:bCs/>
          <w:color w:val="002060"/>
          <w:sz w:val="32"/>
          <w:szCs w:val="32"/>
          <w:rtl/>
        </w:rPr>
      </w:pPr>
      <w:bookmarkStart w:id="30" w:name="_Toc153371281"/>
      <w:r w:rsidRPr="00D918EC">
        <w:rPr>
          <w:rFonts w:ascii="Adobe Arabic" w:eastAsia="Times New Roman" w:hAnsi="Adobe Arabic" w:cs="Adobe Arabic"/>
          <w:b/>
          <w:bCs/>
          <w:color w:val="002060"/>
          <w:sz w:val="32"/>
          <w:szCs w:val="32"/>
          <w:rtl/>
        </w:rPr>
        <w:t>1- الأبوان‏</w:t>
      </w:r>
      <w:bookmarkEnd w:id="30"/>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إنّ الأبوين في عيني الولد هما الأنموذج الكامل، وأوّل قدوة يحاول أن يقلّدها، ولذا فإنّ الطفل ينظر إلى أفعالهما على أنّها الأعمال الصحيحة، فلا يعتبر أنّ ما يقومان به هو أمر خاطئ بل إنّ معيار الصواب لديه هو نفس عمل الأبوين، ولذا فإنّ الأهل تقع عليهم المسؤوليّة تجاه الولد من عدّة جهات:</w:t>
      </w:r>
    </w:p>
    <w:p w:rsidR="00C10755" w:rsidRPr="00730B50" w:rsidRDefault="00C10755" w:rsidP="00730B50">
      <w:pPr>
        <w:pStyle w:val="Heading4"/>
        <w:bidi/>
        <w:jc w:val="both"/>
        <w:rPr>
          <w:rFonts w:ascii="Adobe Arabic" w:eastAsia="Times New Roman" w:hAnsi="Adobe Arabic" w:cs="Adobe Arabic"/>
          <w:b/>
          <w:bCs/>
          <w:i w:val="0"/>
          <w:iCs w:val="0"/>
          <w:color w:val="auto"/>
          <w:sz w:val="32"/>
          <w:szCs w:val="32"/>
          <w:rtl/>
        </w:rPr>
      </w:pPr>
      <w:bookmarkStart w:id="31" w:name="_Toc153371282"/>
      <w:r w:rsidRPr="00730B50">
        <w:rPr>
          <w:rFonts w:ascii="Adobe Arabic" w:eastAsia="Times New Roman" w:hAnsi="Adobe Arabic" w:cs="Adobe Arabic"/>
          <w:b/>
          <w:bCs/>
          <w:i w:val="0"/>
          <w:iCs w:val="0"/>
          <w:color w:val="auto"/>
          <w:sz w:val="32"/>
          <w:szCs w:val="32"/>
          <w:rtl/>
        </w:rPr>
        <w:t>أ- اتّفاقهما واختلافهما</w:t>
      </w:r>
      <w:bookmarkEnd w:id="31"/>
    </w:p>
    <w:p w:rsidR="00964C00"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 xml:space="preserve">فإنّ الولد حينما يفتح بصره على الحياة في ظروف مليئة بالتشنّج والتوتّر بين </w:t>
      </w:r>
    </w:p>
    <w:p w:rsidR="00964C00" w:rsidRDefault="00964C0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lastRenderedPageBreak/>
        <w:t>أبويه، ولا سيّما حينما يتعاركان أمام عينيه، هذا السلوك الخاطئ من الأهل، يجعل نفسيّة الولد مضطّربة ومتوتّرة على الدوام.</w:t>
      </w:r>
    </w:p>
    <w:p w:rsidR="00C10755" w:rsidRPr="00730B50" w:rsidRDefault="00C10755" w:rsidP="00730B50">
      <w:pPr>
        <w:pStyle w:val="Heading4"/>
        <w:bidi/>
        <w:jc w:val="both"/>
        <w:rPr>
          <w:rFonts w:ascii="Adobe Arabic" w:eastAsia="Times New Roman" w:hAnsi="Adobe Arabic" w:cs="Adobe Arabic"/>
          <w:b/>
          <w:bCs/>
          <w:i w:val="0"/>
          <w:iCs w:val="0"/>
          <w:color w:val="auto"/>
          <w:sz w:val="32"/>
          <w:szCs w:val="32"/>
          <w:rtl/>
        </w:rPr>
      </w:pPr>
      <w:bookmarkStart w:id="32" w:name="_Toc153371283"/>
      <w:r w:rsidRPr="00730B50">
        <w:rPr>
          <w:rFonts w:ascii="Adobe Arabic" w:eastAsia="Times New Roman" w:hAnsi="Adobe Arabic" w:cs="Adobe Arabic"/>
          <w:b/>
          <w:bCs/>
          <w:i w:val="0"/>
          <w:iCs w:val="0"/>
          <w:color w:val="auto"/>
          <w:sz w:val="32"/>
          <w:szCs w:val="32"/>
          <w:rtl/>
        </w:rPr>
        <w:t>ب- عدم التجاهر بالعادات القبيحة</w:t>
      </w:r>
      <w:bookmarkEnd w:id="32"/>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لأنّ الولد سيحمل معه هذه العادات لكونه يعتبرها من الكمالات لا من السيّئات، ولو تعوّد على فعلها منذ الصغر اقتداءً بذويه فإنّه وإن علم بقبحها في مرحلة وعيه، فإنّ من الصعب اقتلاعها حينئذٍ، ويتحمّل الأهل مسؤوليّة ذلك، ولا سيّما إذا كانت العادات هذه من المحرّمات الشرعية بناءً على قاعدة الحديث الشريف المرويّ عن الرسول الأكرم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 إيّاك أن تسنَّ سنَّة بدعةٍ فإنَّ العبد إذا سنّ سنَّةً سيّئةً، لحقه وزرها ووزر من عمل بها»</w:t>
      </w:r>
      <w:r w:rsidR="00C420E2">
        <w:rPr>
          <w:rStyle w:val="FootnoteReference"/>
          <w:rFonts w:ascii="Adobe Arabic" w:eastAsia="Times New Roman" w:hAnsi="Adobe Arabic" w:cs="Adobe Arabic"/>
          <w:color w:val="000000"/>
          <w:sz w:val="32"/>
          <w:szCs w:val="32"/>
          <w:rtl/>
        </w:rPr>
        <w:footnoteReference w:id="43"/>
      </w:r>
      <w:r w:rsidRPr="00C2490F">
        <w:rPr>
          <w:rFonts w:ascii="Adobe Arabic" w:eastAsia="Times New Roman" w:hAnsi="Adobe Arabic" w:cs="Adobe Arabic"/>
          <w:color w:val="000000"/>
          <w:sz w:val="32"/>
          <w:szCs w:val="32"/>
          <w:rtl/>
        </w:rPr>
        <w:t>.</w:t>
      </w:r>
    </w:p>
    <w:p w:rsidR="00C10755" w:rsidRPr="00D918EC" w:rsidRDefault="00C10755" w:rsidP="00F05F9A">
      <w:pPr>
        <w:pStyle w:val="Heading3"/>
        <w:bidi/>
        <w:jc w:val="both"/>
        <w:rPr>
          <w:rFonts w:ascii="Adobe Arabic" w:eastAsia="Times New Roman" w:hAnsi="Adobe Arabic" w:cs="Adobe Arabic"/>
          <w:b/>
          <w:bCs/>
          <w:color w:val="002060"/>
          <w:sz w:val="32"/>
          <w:szCs w:val="32"/>
          <w:rtl/>
        </w:rPr>
      </w:pPr>
      <w:bookmarkStart w:id="33" w:name="_Toc153371284"/>
      <w:r w:rsidRPr="00D918EC">
        <w:rPr>
          <w:rFonts w:ascii="Adobe Arabic" w:eastAsia="Times New Roman" w:hAnsi="Adobe Arabic" w:cs="Adobe Arabic"/>
          <w:b/>
          <w:bCs/>
          <w:color w:val="002060"/>
          <w:sz w:val="32"/>
          <w:szCs w:val="32"/>
          <w:rtl/>
        </w:rPr>
        <w:t>2- المدرسة</w:t>
      </w:r>
      <w:bookmarkEnd w:id="33"/>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المدرسة هي البيئة الثانية الّتي يأخذ منها الطفل علومه الأولى، ولذا فإنّ اختيار الأهل للمدرسة الملائمة للطفل له الدور الكبير في الحفاظ على سلامته الدينيّة بحيث يتربّى على المبادئ الصالحة الّتي يرغب الأبوان في أن يحملها ولدهما عند كبره، فإنّ المدرسة الجيّدة الّتي تربّي الأولاد على مبادئ الإسلام، هي الموضع الصالح الّذي أشارت إليه الروايات؛ ففي وصيّة النبيّ </w:t>
      </w:r>
      <w:r w:rsidR="00A87497">
        <w:rPr>
          <w:rFonts w:ascii="Adobe Arabic" w:eastAsia="Times New Roman" w:hAnsi="Adobe Arabic" w:cs="Adobe Arabic"/>
          <w:color w:val="000000"/>
          <w:sz w:val="32"/>
          <w:szCs w:val="32"/>
          <w:rtl/>
        </w:rPr>
        <w:t>(صلى الله عليه وآله)</w:t>
      </w:r>
      <w:r w:rsidR="00964C00">
        <w:rPr>
          <w:rFonts w:ascii="Adobe Arabic" w:eastAsia="Times New Roman" w:hAnsi="Adobe Arabic" w:cs="Adobe Arabic" w:hint="cs"/>
          <w:color w:val="000000"/>
          <w:sz w:val="32"/>
          <w:szCs w:val="32"/>
          <w:rtl/>
        </w:rPr>
        <w:t xml:space="preserve"> </w:t>
      </w:r>
      <w:r w:rsidRPr="00C2490F">
        <w:rPr>
          <w:rFonts w:ascii="Adobe Arabic" w:eastAsia="Times New Roman" w:hAnsi="Adobe Arabic" w:cs="Adobe Arabic"/>
          <w:color w:val="000000"/>
          <w:sz w:val="32"/>
          <w:szCs w:val="32"/>
          <w:rtl/>
        </w:rPr>
        <w:t>لعليّ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قال: «يا عليّ حقّ الولد على والده أن يحسن اسمه وأدبه ويضعه موضعاً صالحاً»</w:t>
      </w:r>
      <w:r w:rsidR="00C420E2">
        <w:rPr>
          <w:rStyle w:val="FootnoteReference"/>
          <w:rFonts w:ascii="Adobe Arabic" w:eastAsia="Times New Roman" w:hAnsi="Adobe Arabic" w:cs="Adobe Arabic"/>
          <w:color w:val="000000"/>
          <w:sz w:val="32"/>
          <w:szCs w:val="32"/>
          <w:rtl/>
        </w:rPr>
        <w:footnoteReference w:id="44"/>
      </w:r>
      <w:r w:rsidRPr="00C2490F">
        <w:rPr>
          <w:rFonts w:ascii="Adobe Arabic" w:eastAsia="Times New Roman" w:hAnsi="Adobe Arabic" w:cs="Adobe Arabic"/>
          <w:color w:val="000000"/>
          <w:sz w:val="32"/>
          <w:szCs w:val="32"/>
          <w:rtl/>
        </w:rPr>
        <w:t>.</w:t>
      </w:r>
    </w:p>
    <w:p w:rsidR="00C10755" w:rsidRPr="00D918EC" w:rsidRDefault="00C10755" w:rsidP="00F05F9A">
      <w:pPr>
        <w:pStyle w:val="Heading3"/>
        <w:bidi/>
        <w:jc w:val="both"/>
        <w:rPr>
          <w:rFonts w:ascii="Adobe Arabic" w:eastAsia="Times New Roman" w:hAnsi="Adobe Arabic" w:cs="Adobe Arabic"/>
          <w:b/>
          <w:bCs/>
          <w:color w:val="002060"/>
          <w:sz w:val="32"/>
          <w:szCs w:val="32"/>
          <w:rtl/>
        </w:rPr>
      </w:pPr>
      <w:bookmarkStart w:id="34" w:name="_Toc153371285"/>
      <w:r w:rsidRPr="00D918EC">
        <w:rPr>
          <w:rFonts w:ascii="Adobe Arabic" w:eastAsia="Times New Roman" w:hAnsi="Adobe Arabic" w:cs="Adobe Arabic"/>
          <w:b/>
          <w:bCs/>
          <w:color w:val="002060"/>
          <w:sz w:val="32"/>
          <w:szCs w:val="32"/>
          <w:rtl/>
        </w:rPr>
        <w:t>3- الأصدقاء</w:t>
      </w:r>
      <w:bookmarkEnd w:id="34"/>
    </w:p>
    <w:p w:rsidR="00964C00"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 xml:space="preserve">على الأهل أن يلتفتوا جيّداً إلى خطورة الأصدقاء، وإلى كيفيّة اختيار الطفل لهم، فإنّ الصديق يوثّر على الصديق، ولذا أكّدت الروايات على اتّخاذ الصديق الحسن، </w:t>
      </w:r>
    </w:p>
    <w:p w:rsidR="00964C00" w:rsidRDefault="00964C0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10755" w:rsidRPr="00C2490F" w:rsidRDefault="00C10755" w:rsidP="00C420E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lastRenderedPageBreak/>
        <w:t>ففي الرواية عن الإمام عليّ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«ليس شي‏ء أدعى لخيرٍ، وأنجى من شرٍّ، من صحبة الأخيار»</w:t>
      </w:r>
      <w:r w:rsidR="00C420E2">
        <w:rPr>
          <w:rStyle w:val="FootnoteReference"/>
          <w:rFonts w:ascii="Adobe Arabic" w:eastAsia="Times New Roman" w:hAnsi="Adobe Arabic" w:cs="Adobe Arabic"/>
          <w:color w:val="000000"/>
          <w:sz w:val="32"/>
          <w:szCs w:val="32"/>
          <w:rtl/>
        </w:rPr>
        <w:footnoteReference w:id="45"/>
      </w:r>
      <w:r w:rsidRPr="00C2490F">
        <w:rPr>
          <w:rFonts w:ascii="Adobe Arabic" w:eastAsia="Times New Roman" w:hAnsi="Adobe Arabic" w:cs="Adobe Arabic"/>
          <w:color w:val="000000"/>
          <w:sz w:val="32"/>
          <w:szCs w:val="32"/>
          <w:rtl/>
        </w:rPr>
        <w:t>. كما أنّ الصديق السيّئ يُفسد الجيّد كما تُفسد الفاكهة الفاسدة الفاكهة الجيّدة، ومن هنا كان التحذير في الروايات من صحبة الأشرار، ففي الحديث عن الإمام عليٍّ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«صحبةُ الأشرار تُكسِبُ الشرَّ، كالريح إذا مرَّتْ بالنَتن حملت نتناً»</w:t>
      </w:r>
      <w:r w:rsidR="00C420E2">
        <w:rPr>
          <w:rStyle w:val="FootnoteReference"/>
          <w:rFonts w:ascii="Adobe Arabic" w:eastAsia="Times New Roman" w:hAnsi="Adobe Arabic" w:cs="Adobe Arabic"/>
          <w:color w:val="000000"/>
          <w:sz w:val="32"/>
          <w:szCs w:val="32"/>
          <w:rtl/>
        </w:rPr>
        <w:footnoteReference w:id="46"/>
      </w:r>
      <w:r w:rsidRPr="00C2490F">
        <w:rPr>
          <w:rFonts w:ascii="Adobe Arabic" w:eastAsia="Times New Roman" w:hAnsi="Adobe Arabic" w:cs="Adobe Arabic"/>
          <w:color w:val="000000"/>
          <w:sz w:val="32"/>
          <w:szCs w:val="32"/>
          <w:rtl/>
        </w:rPr>
        <w:t>.</w:t>
      </w:r>
    </w:p>
    <w:p w:rsidR="00C2490F" w:rsidRPr="00C2490F" w:rsidRDefault="00C2490F" w:rsidP="00C2490F">
      <w:pPr>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br w:type="page"/>
      </w:r>
    </w:p>
    <w:p w:rsidR="00964C00" w:rsidRDefault="00964C00">
      <w:pPr>
        <w:rPr>
          <w:rFonts w:ascii="Adobe Arabic" w:eastAsia="Times New Roman" w:hAnsi="Adobe Arabic" w:cs="Adobe Arabic"/>
          <w:b/>
          <w:bCs/>
          <w:color w:val="006699"/>
          <w:sz w:val="44"/>
          <w:szCs w:val="44"/>
          <w:rtl/>
        </w:rPr>
      </w:pPr>
      <w:bookmarkStart w:id="35" w:name="_Toc153371286"/>
      <w:r>
        <w:rPr>
          <w:rFonts w:ascii="Adobe Arabic" w:eastAsia="Times New Roman" w:hAnsi="Adobe Arabic" w:cs="Adobe Arabic"/>
          <w:b/>
          <w:bCs/>
          <w:color w:val="006699"/>
          <w:sz w:val="44"/>
          <w:szCs w:val="44"/>
          <w:rtl/>
        </w:rPr>
        <w:lastRenderedPageBreak/>
        <w:br w:type="page"/>
      </w:r>
    </w:p>
    <w:p w:rsidR="00C10755" w:rsidRPr="00157EFF" w:rsidRDefault="00C10755" w:rsidP="00A456E9">
      <w:pPr>
        <w:pStyle w:val="Heading1"/>
        <w:bidi/>
        <w:jc w:val="center"/>
        <w:rPr>
          <w:rFonts w:ascii="Adobe Arabic" w:eastAsia="Times New Roman" w:hAnsi="Adobe Arabic" w:cs="Adobe Arabic"/>
          <w:b/>
          <w:bCs/>
          <w:color w:val="006699"/>
          <w:sz w:val="44"/>
          <w:szCs w:val="44"/>
          <w:rtl/>
        </w:rPr>
      </w:pPr>
      <w:r w:rsidRPr="00157EFF">
        <w:rPr>
          <w:rFonts w:ascii="Adobe Arabic" w:eastAsia="Times New Roman" w:hAnsi="Adobe Arabic" w:cs="Adobe Arabic"/>
          <w:b/>
          <w:bCs/>
          <w:color w:val="006699"/>
          <w:sz w:val="44"/>
          <w:szCs w:val="44"/>
          <w:rtl/>
        </w:rPr>
        <w:lastRenderedPageBreak/>
        <w:t>الدرس الرابع</w:t>
      </w:r>
      <w:r w:rsidR="00131330" w:rsidRPr="00157EFF">
        <w:rPr>
          <w:rFonts w:ascii="Adobe Arabic" w:eastAsia="Times New Roman" w:hAnsi="Adobe Arabic" w:cs="Adobe Arabic" w:hint="cs"/>
          <w:b/>
          <w:bCs/>
          <w:color w:val="006699"/>
          <w:sz w:val="44"/>
          <w:szCs w:val="44"/>
          <w:rtl/>
        </w:rPr>
        <w:t xml:space="preserve">: </w:t>
      </w:r>
      <w:r w:rsidRPr="00157EFF">
        <w:rPr>
          <w:rFonts w:ascii="Adobe Arabic" w:eastAsia="Times New Roman" w:hAnsi="Adobe Arabic" w:cs="Adobe Arabic"/>
          <w:b/>
          <w:bCs/>
          <w:color w:val="006699"/>
          <w:sz w:val="44"/>
          <w:szCs w:val="44"/>
          <w:rtl/>
        </w:rPr>
        <w:t>المراحل العمرية الثلاث‏</w:t>
      </w:r>
      <w:bookmarkEnd w:id="35"/>
    </w:p>
    <w:p w:rsidR="0070539D" w:rsidRPr="0070539D" w:rsidRDefault="0070539D" w:rsidP="0070539D">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70539D">
        <w:rPr>
          <w:rFonts w:ascii="Adobe Arabic" w:eastAsia="Times New Roman" w:hAnsi="Adobe Arabic" w:cs="Adobe Arabic" w:hint="cs"/>
          <w:b/>
          <w:bCs/>
          <w:color w:val="333399"/>
          <w:sz w:val="32"/>
          <w:szCs w:val="32"/>
          <w:rtl/>
        </w:rPr>
        <w:t>أهداف الدرس</w:t>
      </w:r>
    </w:p>
    <w:p w:rsidR="0070539D" w:rsidRPr="00431099" w:rsidRDefault="0070539D" w:rsidP="0070539D">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431099">
        <w:rPr>
          <w:rFonts w:ascii="Adobe Arabic" w:eastAsia="Times New Roman" w:hAnsi="Adobe Arabic" w:cs="Adobe Arabic" w:hint="cs"/>
          <w:b/>
          <w:bCs/>
          <w:color w:val="000000"/>
          <w:sz w:val="32"/>
          <w:szCs w:val="32"/>
          <w:rtl/>
        </w:rPr>
        <w:t>على</w:t>
      </w:r>
      <w:r>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المتعلم</w:t>
      </w:r>
      <w:r>
        <w:rPr>
          <w:rFonts w:ascii="Adobe Arabic" w:eastAsia="Times New Roman" w:hAnsi="Adobe Arabic" w:cs="Adobe Arabic" w:hint="cs"/>
          <w:b/>
          <w:bCs/>
          <w:color w:val="000000"/>
          <w:sz w:val="32"/>
          <w:szCs w:val="32"/>
          <w:rtl/>
        </w:rPr>
        <w:t xml:space="preserve"> مع </w:t>
      </w:r>
      <w:r w:rsidRPr="00431099">
        <w:rPr>
          <w:rFonts w:ascii="Adobe Arabic" w:eastAsia="Times New Roman" w:hAnsi="Adobe Arabic" w:cs="Adobe Arabic" w:hint="cs"/>
          <w:b/>
          <w:bCs/>
          <w:color w:val="000000"/>
          <w:sz w:val="32"/>
          <w:szCs w:val="32"/>
          <w:rtl/>
        </w:rPr>
        <w:t>نهاية</w:t>
      </w:r>
      <w:r>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هذا</w:t>
      </w:r>
      <w:r>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الدرس</w:t>
      </w:r>
      <w:r>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أن:</w:t>
      </w:r>
    </w:p>
    <w:p w:rsidR="00C10755" w:rsidRPr="00C2490F" w:rsidRDefault="00C10755" w:rsidP="0070539D">
      <w:pPr>
        <w:numPr>
          <w:ilvl w:val="0"/>
          <w:numId w:val="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أن يتعرّف الطالب إلى المرحلة العمرية الأولى للطفل وأبرز سماتها وآدابها.</w:t>
      </w:r>
    </w:p>
    <w:p w:rsidR="0070539D" w:rsidRDefault="0070539D">
      <w:pPr>
        <w:rPr>
          <w:rFonts w:ascii="Adobe Arabic" w:eastAsia="Times New Roman" w:hAnsi="Adobe Arabic" w:cs="Adobe Arabic"/>
          <w:b/>
          <w:bCs/>
          <w:color w:val="333399"/>
          <w:sz w:val="36"/>
          <w:szCs w:val="36"/>
          <w:rtl/>
        </w:rPr>
      </w:pPr>
      <w:r>
        <w:rPr>
          <w:rFonts w:ascii="Adobe Arabic" w:eastAsia="Times New Roman" w:hAnsi="Adobe Arabic" w:cs="Adobe Arabic"/>
          <w:b/>
          <w:bCs/>
          <w:color w:val="333399"/>
          <w:sz w:val="36"/>
          <w:szCs w:val="36"/>
          <w:rtl/>
        </w:rPr>
        <w:br w:type="page"/>
      </w:r>
    </w:p>
    <w:p w:rsidR="0070539D" w:rsidRDefault="0070539D">
      <w:pPr>
        <w:rPr>
          <w:rFonts w:ascii="Adobe Arabic" w:eastAsia="Times New Roman" w:hAnsi="Adobe Arabic" w:cs="Adobe Arabic"/>
          <w:b/>
          <w:bCs/>
          <w:color w:val="333399"/>
          <w:sz w:val="36"/>
          <w:szCs w:val="36"/>
          <w:rtl/>
        </w:rPr>
      </w:pPr>
      <w:r>
        <w:rPr>
          <w:rFonts w:ascii="Adobe Arabic" w:eastAsia="Times New Roman" w:hAnsi="Adobe Arabic" w:cs="Adobe Arabic"/>
          <w:b/>
          <w:bCs/>
          <w:color w:val="333399"/>
          <w:sz w:val="36"/>
          <w:szCs w:val="36"/>
          <w:rtl/>
        </w:rPr>
        <w:lastRenderedPageBreak/>
        <w:br w:type="page"/>
      </w:r>
    </w:p>
    <w:p w:rsidR="00C10755" w:rsidRPr="003A7942" w:rsidRDefault="00C10755" w:rsidP="003A7942">
      <w:pPr>
        <w:pStyle w:val="Heading2"/>
        <w:bidi/>
        <w:jc w:val="both"/>
        <w:rPr>
          <w:rFonts w:ascii="Adobe Arabic" w:eastAsia="Times New Roman" w:hAnsi="Adobe Arabic" w:cs="Adobe Arabic"/>
          <w:b/>
          <w:bCs/>
          <w:color w:val="333399"/>
          <w:sz w:val="36"/>
          <w:szCs w:val="36"/>
          <w:rtl/>
        </w:rPr>
      </w:pPr>
      <w:bookmarkStart w:id="36" w:name="_Toc153371287"/>
      <w:r w:rsidRPr="003A7942">
        <w:rPr>
          <w:rFonts w:ascii="Adobe Arabic" w:eastAsia="Times New Roman" w:hAnsi="Adobe Arabic" w:cs="Adobe Arabic"/>
          <w:b/>
          <w:bCs/>
          <w:color w:val="333399"/>
          <w:sz w:val="36"/>
          <w:szCs w:val="36"/>
          <w:rtl/>
        </w:rPr>
        <w:lastRenderedPageBreak/>
        <w:t>تمهيد</w:t>
      </w:r>
      <w:bookmarkEnd w:id="36"/>
    </w:p>
    <w:p w:rsidR="00C10755" w:rsidRPr="00C2490F" w:rsidRDefault="00C10755" w:rsidP="00803B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ورد في الحديث الشريف عن الرسول الأكرم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«الولد سيّد سبع سنين وعبد سبع سنين ووزير سبع سنين فإن رضيت خلائقه لإحدى وعشرين، وإلّا فضرب على جنبه فقد أعذرت إلى اللَّه -تعالى-»</w:t>
      </w:r>
      <w:r w:rsidR="00803BF8">
        <w:rPr>
          <w:rStyle w:val="FootnoteReference"/>
          <w:rFonts w:ascii="Adobe Arabic" w:eastAsia="Times New Roman" w:hAnsi="Adobe Arabic" w:cs="Adobe Arabic"/>
          <w:color w:val="000000"/>
          <w:sz w:val="32"/>
          <w:szCs w:val="32"/>
          <w:rtl/>
        </w:rPr>
        <w:footnoteReference w:id="47"/>
      </w:r>
      <w:r w:rsidRPr="00C2490F">
        <w:rPr>
          <w:rFonts w:ascii="Adobe Arabic" w:eastAsia="Times New Roman" w:hAnsi="Adobe Arabic" w:cs="Adobe Arabic"/>
          <w:color w:val="000000"/>
          <w:sz w:val="32"/>
          <w:szCs w:val="32"/>
          <w:rtl/>
        </w:rPr>
        <w:t>.</w:t>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قسَّم الحديثُ الشريف المراحل التربويَّة للطفل إلى ثلاث مراحل:</w:t>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المرحلة الأولى: وهي مرحلة الطفولة، ومرحلة اللهو واللعب عند الطفل، ولذلك وصفه الرسول الأكرم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بالسيّد، لأنّ الولد لا يُلام في هذا العمر على كثير من التصرّفات لمحدوديّة قدراته الفكريّة وانصرافه في هذه المرحلة إلى كماله الخاصّ به وهو اللعب واللهو.</w:t>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المرحلة الثانية: وهي مرحلة ينبغي أن تكون مرحلة التربية المباشرة والتأديب بأسس الأخلاق والخصال الحميدة، ولذلك عبّرت عنه الرواية بالعبد أي يتلقّى الأوامر وتُراقَب تصرّفاته.</w:t>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المرحلة الثالثة: وهي مرحلة الشباب والمراهقة فيلازم أباه فيها كملازمة الوزير للملك فيكتسب من خبرات أبيه في الحياة ويتعلّم أساليب العمل والعيش.</w:t>
      </w:r>
    </w:p>
    <w:p w:rsidR="00964C00" w:rsidRDefault="00964C0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lastRenderedPageBreak/>
        <w:t>وسنتحدّث عن هذه المراحل بشي‏ء من التفصيل مستعينين بما ورد في الشرع الأقدس من إرشادات عامّة أو خاصّة بهذه المراحل.</w:t>
      </w:r>
    </w:p>
    <w:p w:rsidR="00C10755" w:rsidRPr="003A7942" w:rsidRDefault="00C10755" w:rsidP="003A7942">
      <w:pPr>
        <w:pStyle w:val="Heading2"/>
        <w:bidi/>
        <w:jc w:val="both"/>
        <w:rPr>
          <w:rFonts w:ascii="Adobe Arabic" w:eastAsia="Times New Roman" w:hAnsi="Adobe Arabic" w:cs="Adobe Arabic"/>
          <w:b/>
          <w:bCs/>
          <w:color w:val="333399"/>
          <w:sz w:val="36"/>
          <w:szCs w:val="36"/>
          <w:rtl/>
        </w:rPr>
      </w:pPr>
      <w:bookmarkStart w:id="37" w:name="_Toc153371288"/>
      <w:r w:rsidRPr="003A7942">
        <w:rPr>
          <w:rFonts w:ascii="Adobe Arabic" w:eastAsia="Times New Roman" w:hAnsi="Adobe Arabic" w:cs="Adobe Arabic"/>
          <w:b/>
          <w:bCs/>
          <w:color w:val="333399"/>
          <w:sz w:val="36"/>
          <w:szCs w:val="36"/>
          <w:rtl/>
        </w:rPr>
        <w:t>المرحلة الأولى 1-7 سنوات</w:t>
      </w:r>
      <w:bookmarkEnd w:id="37"/>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إنّ طبيعة الطفل في السنوات السبع الأولى من عمره، طبيعة بريئة ولطيفة، كما أنّ المستوى العقليّ لدى الولد ولا سيّما في السنوات الثلاث الأولى من عمره، محدود للغاية، ومن هنا أرشدتنا الروايات إلى عدّة أمور ينبغي مراعاتها في هذا العمر وفي هذه المرحلة الأولى، ومن هذه الأمور:</w:t>
      </w:r>
    </w:p>
    <w:p w:rsidR="00C10755" w:rsidRPr="00D918EC" w:rsidRDefault="00C10755" w:rsidP="00F05F9A">
      <w:pPr>
        <w:pStyle w:val="Heading3"/>
        <w:bidi/>
        <w:jc w:val="both"/>
        <w:rPr>
          <w:rFonts w:ascii="Adobe Arabic" w:eastAsia="Times New Roman" w:hAnsi="Adobe Arabic" w:cs="Adobe Arabic"/>
          <w:b/>
          <w:bCs/>
          <w:color w:val="002060"/>
          <w:sz w:val="32"/>
          <w:szCs w:val="32"/>
          <w:rtl/>
        </w:rPr>
      </w:pPr>
      <w:bookmarkStart w:id="38" w:name="_Toc153371289"/>
      <w:r w:rsidRPr="00D918EC">
        <w:rPr>
          <w:rFonts w:ascii="Adobe Arabic" w:eastAsia="Times New Roman" w:hAnsi="Adobe Arabic" w:cs="Adobe Arabic"/>
          <w:b/>
          <w:bCs/>
          <w:color w:val="002060"/>
          <w:sz w:val="32"/>
          <w:szCs w:val="32"/>
          <w:rtl/>
        </w:rPr>
        <w:t>1- التغذية العاطفيَّة</w:t>
      </w:r>
      <w:bookmarkEnd w:id="38"/>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والمقصود بها هنا المحبّة وإظهارها للطفل، فهي الغذاء الروحيّ الأوّل لشخصيّته. وإعطاء العاطفة للطفل يتمّ من خلال أمور:</w:t>
      </w:r>
    </w:p>
    <w:p w:rsidR="00C10755" w:rsidRPr="00730B50" w:rsidRDefault="00C10755" w:rsidP="00730B50">
      <w:pPr>
        <w:pStyle w:val="Heading4"/>
        <w:bidi/>
        <w:jc w:val="both"/>
        <w:rPr>
          <w:rFonts w:ascii="Adobe Arabic" w:eastAsia="Times New Roman" w:hAnsi="Adobe Arabic" w:cs="Adobe Arabic"/>
          <w:b/>
          <w:bCs/>
          <w:i w:val="0"/>
          <w:iCs w:val="0"/>
          <w:color w:val="auto"/>
          <w:sz w:val="32"/>
          <w:szCs w:val="32"/>
          <w:rtl/>
        </w:rPr>
      </w:pPr>
      <w:bookmarkStart w:id="39" w:name="_Toc153371290"/>
      <w:r w:rsidRPr="00730B50">
        <w:rPr>
          <w:rFonts w:ascii="Adobe Arabic" w:eastAsia="Times New Roman" w:hAnsi="Adobe Arabic" w:cs="Adobe Arabic"/>
          <w:b/>
          <w:bCs/>
          <w:i w:val="0"/>
          <w:iCs w:val="0"/>
          <w:color w:val="auto"/>
          <w:sz w:val="32"/>
          <w:szCs w:val="32"/>
          <w:rtl/>
        </w:rPr>
        <w:t>أ- التعبير الكلاميّ</w:t>
      </w:r>
      <w:bookmarkEnd w:id="39"/>
    </w:p>
    <w:p w:rsidR="00C10755" w:rsidRPr="00C2490F" w:rsidRDefault="00C10755" w:rsidP="00803B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والتعبير الكلاميّ أسلوب ندبت إليه الروايات، كما أنّ ذلك كان من فعل الرسول الأكرم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وأهل البيت</w:t>
      </w:r>
      <w:r w:rsidR="00131330">
        <w:rPr>
          <w:rFonts w:ascii="Adobe Arabic" w:eastAsia="Times New Roman" w:hAnsi="Adobe Arabic" w:cs="Adobe Arabic"/>
          <w:color w:val="000000"/>
          <w:sz w:val="32"/>
          <w:szCs w:val="32"/>
          <w:rtl/>
        </w:rPr>
        <w:t>(عليهم السلام)</w:t>
      </w:r>
      <w:r w:rsidRPr="00C2490F">
        <w:rPr>
          <w:rFonts w:ascii="Adobe Arabic" w:eastAsia="Times New Roman" w:hAnsi="Adobe Arabic" w:cs="Adobe Arabic"/>
          <w:color w:val="000000"/>
          <w:sz w:val="32"/>
          <w:szCs w:val="32"/>
          <w:rtl/>
        </w:rPr>
        <w:t>، فهذا الرسول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يقول عن الحسن والحسين </w:t>
      </w:r>
      <w:r w:rsidR="00964C00">
        <w:rPr>
          <w:rFonts w:ascii="Adobe Arabic" w:eastAsia="Times New Roman" w:hAnsi="Adobe Arabic" w:cs="Adobe Arabic"/>
          <w:color w:val="000000"/>
          <w:sz w:val="32"/>
          <w:szCs w:val="32"/>
          <w:rtl/>
        </w:rPr>
        <w:t>(عليهما السلام)</w:t>
      </w:r>
      <w:r w:rsidRPr="00C2490F">
        <w:rPr>
          <w:rFonts w:ascii="Adobe Arabic" w:eastAsia="Times New Roman" w:hAnsi="Adobe Arabic" w:cs="Adobe Arabic"/>
          <w:color w:val="000000"/>
          <w:sz w:val="32"/>
          <w:szCs w:val="32"/>
          <w:rtl/>
        </w:rPr>
        <w:t>: «اللهمّ إنّي أُحبّهما فأحبّهما وأحبّ من يُحبّهما»</w:t>
      </w:r>
      <w:r w:rsidR="00803BF8">
        <w:rPr>
          <w:rStyle w:val="FootnoteReference"/>
          <w:rFonts w:ascii="Adobe Arabic" w:eastAsia="Times New Roman" w:hAnsi="Adobe Arabic" w:cs="Adobe Arabic"/>
          <w:color w:val="000000"/>
          <w:sz w:val="32"/>
          <w:szCs w:val="32"/>
          <w:rtl/>
        </w:rPr>
        <w:footnoteReference w:id="48"/>
      </w:r>
      <w:r w:rsidRPr="00C2490F">
        <w:rPr>
          <w:rFonts w:ascii="Adobe Arabic" w:eastAsia="Times New Roman" w:hAnsi="Adobe Arabic" w:cs="Adobe Arabic"/>
          <w:color w:val="000000"/>
          <w:sz w:val="32"/>
          <w:szCs w:val="32"/>
          <w:rtl/>
        </w:rPr>
        <w:t>.</w:t>
      </w:r>
    </w:p>
    <w:p w:rsidR="00C10755" w:rsidRPr="00C2490F" w:rsidRDefault="00C10755" w:rsidP="00803B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ومن كلام أمير المؤمنين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يخاطب به ولده الحسن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بكلمات بليغة يفيض منها الصدق وتعبق بحنان الأبوّة الجارف، يقول له: «... ووجدتك بعضي بل وجدتك كلّي حتّى كأنّ شيئاً لو أصابك أصابني، وكأنّ الموت لو أتاك أتاني»</w:t>
      </w:r>
      <w:r w:rsidR="00803BF8">
        <w:rPr>
          <w:rStyle w:val="FootnoteReference"/>
          <w:rFonts w:ascii="Adobe Arabic" w:eastAsia="Times New Roman" w:hAnsi="Adobe Arabic" w:cs="Adobe Arabic"/>
          <w:color w:val="000000"/>
          <w:sz w:val="32"/>
          <w:szCs w:val="32"/>
          <w:rtl/>
        </w:rPr>
        <w:footnoteReference w:id="49"/>
      </w:r>
      <w:r w:rsidRPr="00C2490F">
        <w:rPr>
          <w:rFonts w:ascii="Adobe Arabic" w:eastAsia="Times New Roman" w:hAnsi="Adobe Arabic" w:cs="Adobe Arabic"/>
          <w:color w:val="000000"/>
          <w:sz w:val="32"/>
          <w:szCs w:val="32"/>
          <w:rtl/>
        </w:rPr>
        <w:t>.</w:t>
      </w:r>
    </w:p>
    <w:p w:rsidR="00964C00"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 xml:space="preserve">وليعلم الأب والأمّ الكريمان أنّ محبّة الأطفال -زيادة عن كونها غريزة إنسانيّة جعلها اللَّه في كلّ إنسان- من الأمور الّتي يحبّها اللَّه -تعالى- في عباده، بل جعلها من </w:t>
      </w:r>
    </w:p>
    <w:p w:rsidR="00964C00" w:rsidRDefault="00964C0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10755" w:rsidRPr="00C2490F" w:rsidRDefault="00C10755" w:rsidP="00803B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lastRenderedPageBreak/>
        <w:t>الأعمال ذات الفضل الكبير عنده، ففي الرواية عن الإمام الصادق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«قال موسى: يا ربّ أيُّ الأعمال أفضل عندك؟ قال: حبُّ الأطفال، فإنّي فطرتهم على توحيدي، فإنْ أمَتُّهُمْ أدخلتهم جنّتي برحمتي»</w:t>
      </w:r>
      <w:r w:rsidR="00803BF8">
        <w:rPr>
          <w:rStyle w:val="FootnoteReference"/>
          <w:rFonts w:ascii="Adobe Arabic" w:eastAsia="Times New Roman" w:hAnsi="Adobe Arabic" w:cs="Adobe Arabic"/>
          <w:color w:val="000000"/>
          <w:sz w:val="32"/>
          <w:szCs w:val="32"/>
          <w:rtl/>
        </w:rPr>
        <w:footnoteReference w:id="50"/>
      </w:r>
      <w:r w:rsidRPr="00C2490F">
        <w:rPr>
          <w:rFonts w:ascii="Adobe Arabic" w:eastAsia="Times New Roman" w:hAnsi="Adobe Arabic" w:cs="Adobe Arabic"/>
          <w:color w:val="000000"/>
          <w:sz w:val="32"/>
          <w:szCs w:val="32"/>
          <w:rtl/>
        </w:rPr>
        <w:t>. وفي رواية أخرى أنّ اللَّه -تعالى- يشفق على المحبّ لولده فينزل عليه الرحمة لأجل حبّه له، فعن الإمام الصادق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«إنَّ اللَّه عزّ وجلّ ليرحم العبد لشدّةِ حبِّه لولده»</w:t>
      </w:r>
      <w:r w:rsidR="00803BF8">
        <w:rPr>
          <w:rStyle w:val="FootnoteReference"/>
          <w:rFonts w:ascii="Adobe Arabic" w:eastAsia="Times New Roman" w:hAnsi="Adobe Arabic" w:cs="Adobe Arabic"/>
          <w:color w:val="000000"/>
          <w:sz w:val="32"/>
          <w:szCs w:val="32"/>
          <w:rtl/>
        </w:rPr>
        <w:footnoteReference w:id="51"/>
      </w:r>
      <w:r w:rsidRPr="00C2490F">
        <w:rPr>
          <w:rFonts w:ascii="Adobe Arabic" w:eastAsia="Times New Roman" w:hAnsi="Adobe Arabic" w:cs="Adobe Arabic"/>
          <w:color w:val="000000"/>
          <w:sz w:val="32"/>
          <w:szCs w:val="32"/>
          <w:rtl/>
        </w:rPr>
        <w:t>.</w:t>
      </w:r>
    </w:p>
    <w:p w:rsidR="00C10755" w:rsidRPr="00730B50" w:rsidRDefault="00C10755" w:rsidP="00730B50">
      <w:pPr>
        <w:pStyle w:val="Heading4"/>
        <w:bidi/>
        <w:jc w:val="both"/>
        <w:rPr>
          <w:rFonts w:ascii="Adobe Arabic" w:eastAsia="Times New Roman" w:hAnsi="Adobe Arabic" w:cs="Adobe Arabic"/>
          <w:b/>
          <w:bCs/>
          <w:i w:val="0"/>
          <w:iCs w:val="0"/>
          <w:color w:val="auto"/>
          <w:sz w:val="32"/>
          <w:szCs w:val="32"/>
          <w:rtl/>
        </w:rPr>
      </w:pPr>
      <w:bookmarkStart w:id="40" w:name="_Toc153371291"/>
      <w:r w:rsidRPr="00730B50">
        <w:rPr>
          <w:rFonts w:ascii="Adobe Arabic" w:eastAsia="Times New Roman" w:hAnsi="Adobe Arabic" w:cs="Adobe Arabic"/>
          <w:b/>
          <w:bCs/>
          <w:i w:val="0"/>
          <w:iCs w:val="0"/>
          <w:color w:val="auto"/>
          <w:sz w:val="32"/>
          <w:szCs w:val="32"/>
          <w:rtl/>
        </w:rPr>
        <w:t>ب- تقبيل الولد</w:t>
      </w:r>
      <w:bookmarkEnd w:id="40"/>
    </w:p>
    <w:p w:rsidR="00C10755" w:rsidRPr="00C2490F" w:rsidRDefault="00C10755" w:rsidP="00803B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من الأمور الّتي تشحن الولد بالعاطفة التقبيل، فقد كان الرسول الأكرم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يقبّل الحسن والحسين </w:t>
      </w:r>
      <w:r w:rsidR="00964C00">
        <w:rPr>
          <w:rFonts w:ascii="Adobe Arabic" w:eastAsia="Times New Roman" w:hAnsi="Adobe Arabic" w:cs="Adobe Arabic"/>
          <w:color w:val="000000"/>
          <w:sz w:val="32"/>
          <w:szCs w:val="32"/>
          <w:rtl/>
        </w:rPr>
        <w:t>(عليهما السلام)</w:t>
      </w:r>
      <w:r w:rsidRPr="00C2490F">
        <w:rPr>
          <w:rFonts w:ascii="Adobe Arabic" w:eastAsia="Times New Roman" w:hAnsi="Adobe Arabic" w:cs="Adobe Arabic"/>
          <w:color w:val="000000"/>
          <w:sz w:val="32"/>
          <w:szCs w:val="32"/>
          <w:rtl/>
        </w:rPr>
        <w:t>، فقال الأقرع بن حابس: إنّ لي عشرة من الولد ما قبّلت أحداً منهم، فقال رسول اللَّه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«من لا يرحم لا يُرحم»</w:t>
      </w:r>
      <w:r w:rsidR="00803BF8">
        <w:rPr>
          <w:rStyle w:val="FootnoteReference"/>
          <w:rFonts w:ascii="Adobe Arabic" w:eastAsia="Times New Roman" w:hAnsi="Adobe Arabic" w:cs="Adobe Arabic"/>
          <w:color w:val="000000"/>
          <w:sz w:val="32"/>
          <w:szCs w:val="32"/>
          <w:rtl/>
        </w:rPr>
        <w:footnoteReference w:id="52"/>
      </w:r>
      <w:r w:rsidRPr="00C2490F">
        <w:rPr>
          <w:rFonts w:ascii="Adobe Arabic" w:eastAsia="Times New Roman" w:hAnsi="Adobe Arabic" w:cs="Adobe Arabic"/>
          <w:color w:val="000000"/>
          <w:sz w:val="32"/>
          <w:szCs w:val="32"/>
          <w:rtl/>
        </w:rPr>
        <w:t>.</w:t>
      </w:r>
    </w:p>
    <w:p w:rsidR="00C10755" w:rsidRPr="00C2490F" w:rsidRDefault="00C10755" w:rsidP="00803B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ولتقبيل الولد ثواب كبير عند اللَّه -تعالى-؛ ففي الرواية عن الإمام عليّ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«أكثروا من قبلة أولادكم فإنّ لكم بكلّ قبلة درجةً في الجنَّة مسيرةَ خمسمائةِ عامٍ»</w:t>
      </w:r>
      <w:r w:rsidR="00803BF8">
        <w:rPr>
          <w:rStyle w:val="FootnoteReference"/>
          <w:rFonts w:ascii="Adobe Arabic" w:eastAsia="Times New Roman" w:hAnsi="Adobe Arabic" w:cs="Adobe Arabic"/>
          <w:color w:val="000000"/>
          <w:sz w:val="32"/>
          <w:szCs w:val="32"/>
          <w:rtl/>
        </w:rPr>
        <w:footnoteReference w:id="53"/>
      </w:r>
      <w:r w:rsidRPr="00C2490F">
        <w:rPr>
          <w:rFonts w:ascii="Adobe Arabic" w:eastAsia="Times New Roman" w:hAnsi="Adobe Arabic" w:cs="Adobe Arabic"/>
          <w:color w:val="000000"/>
          <w:sz w:val="32"/>
          <w:szCs w:val="32"/>
          <w:rtl/>
        </w:rPr>
        <w:t>.</w:t>
      </w:r>
    </w:p>
    <w:p w:rsidR="00C10755" w:rsidRPr="00C2490F" w:rsidRDefault="00C10755" w:rsidP="00803B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وفي رواية أخرى عن أبي عبد اللَّه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«قال: قالَ رسولُ اللَّه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من قبَّل ولده كتب اللَّه عزّ وجلّ له حسنة، ومن فرّحه فرَّحه اللَّه يومَ القيامة...»</w:t>
      </w:r>
      <w:r w:rsidR="00803BF8">
        <w:rPr>
          <w:rStyle w:val="FootnoteReference"/>
          <w:rFonts w:ascii="Adobe Arabic" w:eastAsia="Times New Roman" w:hAnsi="Adobe Arabic" w:cs="Adobe Arabic"/>
          <w:color w:val="000000"/>
          <w:sz w:val="32"/>
          <w:szCs w:val="32"/>
          <w:rtl/>
        </w:rPr>
        <w:footnoteReference w:id="54"/>
      </w:r>
      <w:r w:rsidRPr="00C2490F">
        <w:rPr>
          <w:rFonts w:ascii="Adobe Arabic" w:eastAsia="Times New Roman" w:hAnsi="Adobe Arabic" w:cs="Adobe Arabic"/>
          <w:color w:val="000000"/>
          <w:sz w:val="32"/>
          <w:szCs w:val="32"/>
          <w:rtl/>
        </w:rPr>
        <w:t>.</w:t>
      </w:r>
    </w:p>
    <w:p w:rsidR="00C10755" w:rsidRPr="00730B50" w:rsidRDefault="00C10755" w:rsidP="00730B50">
      <w:pPr>
        <w:pStyle w:val="Heading4"/>
        <w:bidi/>
        <w:jc w:val="both"/>
        <w:rPr>
          <w:rFonts w:ascii="Adobe Arabic" w:eastAsia="Times New Roman" w:hAnsi="Adobe Arabic" w:cs="Adobe Arabic"/>
          <w:b/>
          <w:bCs/>
          <w:i w:val="0"/>
          <w:iCs w:val="0"/>
          <w:color w:val="auto"/>
          <w:sz w:val="32"/>
          <w:szCs w:val="32"/>
          <w:rtl/>
        </w:rPr>
      </w:pPr>
      <w:bookmarkStart w:id="41" w:name="_Toc153371292"/>
      <w:r w:rsidRPr="00730B50">
        <w:rPr>
          <w:rFonts w:ascii="Adobe Arabic" w:eastAsia="Times New Roman" w:hAnsi="Adobe Arabic" w:cs="Adobe Arabic"/>
          <w:b/>
          <w:bCs/>
          <w:i w:val="0"/>
          <w:iCs w:val="0"/>
          <w:color w:val="auto"/>
          <w:sz w:val="32"/>
          <w:szCs w:val="32"/>
          <w:rtl/>
        </w:rPr>
        <w:t>ج- التّصابي لهم</w:t>
      </w:r>
      <w:bookmarkEnd w:id="41"/>
    </w:p>
    <w:p w:rsidR="00C10755" w:rsidRPr="00C2490F" w:rsidRDefault="00C10755" w:rsidP="00803B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فعن النبيّ الأكرم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«من كان عنده صبيّ فليتصابَ له»</w:t>
      </w:r>
      <w:r w:rsidR="00803BF8">
        <w:rPr>
          <w:rStyle w:val="FootnoteReference"/>
          <w:rFonts w:ascii="Adobe Arabic" w:eastAsia="Times New Roman" w:hAnsi="Adobe Arabic" w:cs="Adobe Arabic"/>
          <w:color w:val="000000"/>
          <w:sz w:val="32"/>
          <w:szCs w:val="32"/>
          <w:rtl/>
        </w:rPr>
        <w:footnoteReference w:id="55"/>
      </w:r>
      <w:r w:rsidRPr="00C2490F">
        <w:rPr>
          <w:rFonts w:ascii="Adobe Arabic" w:eastAsia="Times New Roman" w:hAnsi="Adobe Arabic" w:cs="Adobe Arabic"/>
          <w:color w:val="000000"/>
          <w:sz w:val="32"/>
          <w:szCs w:val="32"/>
          <w:rtl/>
        </w:rPr>
        <w:t>.</w:t>
      </w:r>
    </w:p>
    <w:p w:rsidR="00FE5841"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والمقصود من التصابي أن لا يتوقّع الوالد من ولده سلوك الكبار، بل على العكس، فعلى الوالد أن يتواصل مع الصبيّ بأسلوبه وبحسب عمره، وقد ورد أنّ الرسول الأكرم </w:t>
      </w:r>
    </w:p>
    <w:p w:rsidR="00FE5841" w:rsidRDefault="00FE58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10755" w:rsidRPr="00C2490F" w:rsidRDefault="00A87497" w:rsidP="00803BF8">
      <w:pPr>
        <w:bidi/>
        <w:spacing w:before="100" w:beforeAutospacing="1" w:after="100" w:afterAutospacing="1" w:line="240" w:lineRule="auto"/>
        <w:jc w:val="both"/>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t>(صلى الله عليه وآله)</w:t>
      </w:r>
      <w:r w:rsidR="00C10755" w:rsidRPr="00C2490F">
        <w:rPr>
          <w:rFonts w:ascii="Adobe Arabic" w:eastAsia="Times New Roman" w:hAnsi="Adobe Arabic" w:cs="Adobe Arabic"/>
          <w:color w:val="000000"/>
          <w:sz w:val="32"/>
          <w:szCs w:val="32"/>
          <w:rtl/>
        </w:rPr>
        <w:t> كان يلاعب الحسن والحسين </w:t>
      </w:r>
      <w:r w:rsidR="00964C00">
        <w:rPr>
          <w:rFonts w:ascii="Adobe Arabic" w:eastAsia="Times New Roman" w:hAnsi="Adobe Arabic" w:cs="Adobe Arabic"/>
          <w:color w:val="000000"/>
          <w:sz w:val="32"/>
          <w:szCs w:val="32"/>
          <w:rtl/>
        </w:rPr>
        <w:t>(عليهما السلام)</w:t>
      </w:r>
      <w:r w:rsidR="00C10755" w:rsidRPr="00C2490F">
        <w:rPr>
          <w:rFonts w:ascii="Adobe Arabic" w:eastAsia="Times New Roman" w:hAnsi="Adobe Arabic" w:cs="Adobe Arabic"/>
          <w:color w:val="000000"/>
          <w:sz w:val="32"/>
          <w:szCs w:val="32"/>
          <w:rtl/>
        </w:rPr>
        <w:t> ويتصابى لهما، ففي الرواية عن جابر قال: «دخلت على النبيّ والحسن والحسين </w:t>
      </w:r>
      <w:r w:rsidR="00964C00">
        <w:rPr>
          <w:rFonts w:ascii="Adobe Arabic" w:eastAsia="Times New Roman" w:hAnsi="Adobe Arabic" w:cs="Adobe Arabic"/>
          <w:color w:val="000000"/>
          <w:sz w:val="32"/>
          <w:szCs w:val="32"/>
          <w:rtl/>
        </w:rPr>
        <w:t>(عليهما السلام)</w:t>
      </w:r>
      <w:r w:rsidR="00C10755" w:rsidRPr="00C2490F">
        <w:rPr>
          <w:rFonts w:ascii="Adobe Arabic" w:eastAsia="Times New Roman" w:hAnsi="Adobe Arabic" w:cs="Adobe Arabic"/>
          <w:color w:val="000000"/>
          <w:sz w:val="32"/>
          <w:szCs w:val="32"/>
          <w:rtl/>
        </w:rPr>
        <w:t> على ظهره وهو يجثو لهما ويقول: نعم الجمل جملكما، ونعم العدلان أنتما»</w:t>
      </w:r>
      <w:r w:rsidR="00803BF8">
        <w:rPr>
          <w:rStyle w:val="FootnoteReference"/>
          <w:rFonts w:ascii="Adobe Arabic" w:eastAsia="Times New Roman" w:hAnsi="Adobe Arabic" w:cs="Adobe Arabic"/>
          <w:color w:val="000000"/>
          <w:sz w:val="32"/>
          <w:szCs w:val="32"/>
          <w:rtl/>
        </w:rPr>
        <w:footnoteReference w:id="56"/>
      </w:r>
      <w:r w:rsidR="00C10755" w:rsidRPr="00C2490F">
        <w:rPr>
          <w:rFonts w:ascii="Adobe Arabic" w:eastAsia="Times New Roman" w:hAnsi="Adobe Arabic" w:cs="Adobe Arabic"/>
          <w:color w:val="000000"/>
          <w:sz w:val="32"/>
          <w:szCs w:val="32"/>
          <w:rtl/>
        </w:rPr>
        <w:t>.</w:t>
      </w:r>
    </w:p>
    <w:p w:rsidR="00C10755" w:rsidRPr="00D918EC" w:rsidRDefault="00C10755" w:rsidP="00F05F9A">
      <w:pPr>
        <w:pStyle w:val="Heading3"/>
        <w:bidi/>
        <w:jc w:val="both"/>
        <w:rPr>
          <w:rFonts w:ascii="Adobe Arabic" w:eastAsia="Times New Roman" w:hAnsi="Adobe Arabic" w:cs="Adobe Arabic"/>
          <w:b/>
          <w:bCs/>
          <w:color w:val="002060"/>
          <w:sz w:val="32"/>
          <w:szCs w:val="32"/>
          <w:rtl/>
        </w:rPr>
      </w:pPr>
      <w:bookmarkStart w:id="42" w:name="_Toc153371293"/>
      <w:r w:rsidRPr="00D918EC">
        <w:rPr>
          <w:rFonts w:ascii="Adobe Arabic" w:eastAsia="Times New Roman" w:hAnsi="Adobe Arabic" w:cs="Adobe Arabic"/>
          <w:b/>
          <w:bCs/>
          <w:color w:val="002060"/>
          <w:sz w:val="32"/>
          <w:szCs w:val="32"/>
          <w:rtl/>
        </w:rPr>
        <w:t>2- الابتعاد عن أسلوب الضرب</w:t>
      </w:r>
      <w:bookmarkEnd w:id="42"/>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‏إنّ الولد في صغره لا يعرف وسيلة للتعبير سوى البكاء، وعلى الأهل أن لا ينزعجوا من ولدهم لبكائه، بل عليهم البحث عن سببه وما يريد هذا الولد من بكائه.</w:t>
      </w:r>
    </w:p>
    <w:p w:rsidR="00C10755" w:rsidRPr="00C2490F" w:rsidRDefault="00C10755" w:rsidP="00803B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فوظيفة الأهل في هذه الحالة أن يتحمّلوا هذا الأمر، وألّا يقدموا على ضرب الأطفال بسبب بكائهم، فعن رسول اللَّه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«لا تضربوا أطفالكم على بكائهم فإنّ بكاءهم أربعة أشهر شهادة أن لا إله إلا اللَّه، وأربعة أشهر الصلاة على النبيّ وآله، وأربعة أشهر الدعاء لوالديه»</w:t>
      </w:r>
      <w:r w:rsidR="00803BF8">
        <w:rPr>
          <w:rStyle w:val="FootnoteReference"/>
          <w:rFonts w:ascii="Adobe Arabic" w:eastAsia="Times New Roman" w:hAnsi="Adobe Arabic" w:cs="Adobe Arabic"/>
          <w:color w:val="000000"/>
          <w:sz w:val="32"/>
          <w:szCs w:val="32"/>
          <w:rtl/>
        </w:rPr>
        <w:footnoteReference w:id="57"/>
      </w:r>
      <w:r w:rsidRPr="00C2490F">
        <w:rPr>
          <w:rFonts w:ascii="Adobe Arabic" w:eastAsia="Times New Roman" w:hAnsi="Adobe Arabic" w:cs="Adobe Arabic"/>
          <w:color w:val="000000"/>
          <w:sz w:val="32"/>
          <w:szCs w:val="32"/>
          <w:rtl/>
        </w:rPr>
        <w:t>.</w:t>
      </w:r>
    </w:p>
    <w:p w:rsidR="00C10755" w:rsidRPr="00C2490F" w:rsidRDefault="00C10755" w:rsidP="00803B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وقد يكون بكاء الولد لمرض أصابه، فعلى الأهل في هذه الحالة أن يستعينوا بالصبر على مرض الأولاد وبكائهم، وليتذكّروا الحديث المرويّ عن أمير المؤمنين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في المرض يصيب الصبيّ فقال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«كفّارة لوالديه»</w:t>
      </w:r>
      <w:r w:rsidR="00803BF8">
        <w:rPr>
          <w:rStyle w:val="FootnoteReference"/>
          <w:rFonts w:ascii="Adobe Arabic" w:eastAsia="Times New Roman" w:hAnsi="Adobe Arabic" w:cs="Adobe Arabic"/>
          <w:color w:val="000000"/>
          <w:sz w:val="32"/>
          <w:szCs w:val="32"/>
          <w:rtl/>
        </w:rPr>
        <w:footnoteReference w:id="58"/>
      </w:r>
      <w:r w:rsidRPr="00C2490F">
        <w:rPr>
          <w:rFonts w:ascii="Adobe Arabic" w:eastAsia="Times New Roman" w:hAnsi="Adobe Arabic" w:cs="Adobe Arabic"/>
          <w:color w:val="000000"/>
          <w:sz w:val="32"/>
          <w:szCs w:val="32"/>
          <w:rtl/>
        </w:rPr>
        <w:t>.</w:t>
      </w:r>
    </w:p>
    <w:p w:rsidR="00C10755" w:rsidRPr="00D918EC" w:rsidRDefault="00C10755" w:rsidP="00F05F9A">
      <w:pPr>
        <w:pStyle w:val="Heading3"/>
        <w:bidi/>
        <w:jc w:val="both"/>
        <w:rPr>
          <w:rFonts w:ascii="Adobe Arabic" w:eastAsia="Times New Roman" w:hAnsi="Adobe Arabic" w:cs="Adobe Arabic"/>
          <w:b/>
          <w:bCs/>
          <w:color w:val="002060"/>
          <w:sz w:val="32"/>
          <w:szCs w:val="32"/>
          <w:rtl/>
        </w:rPr>
      </w:pPr>
      <w:bookmarkStart w:id="43" w:name="_Toc153371294"/>
      <w:r w:rsidRPr="00D918EC">
        <w:rPr>
          <w:rFonts w:ascii="Adobe Arabic" w:eastAsia="Times New Roman" w:hAnsi="Adobe Arabic" w:cs="Adobe Arabic"/>
          <w:b/>
          <w:bCs/>
          <w:color w:val="002060"/>
          <w:sz w:val="32"/>
          <w:szCs w:val="32"/>
          <w:rtl/>
        </w:rPr>
        <w:t>3- عدم العلاقة الخاصّة أمامه</w:t>
      </w:r>
      <w:bookmarkEnd w:id="43"/>
    </w:p>
    <w:p w:rsidR="00C10755" w:rsidRPr="00C2490F" w:rsidRDefault="00C10755" w:rsidP="00803B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‏من الأمور غير السليمة تربويّاً والخطرة على الطفل إقامة العلاقة الخاصّة بين الرجل والمرأة أمام مرأى الطفل الصغير. وقد نهى الكثير من الروايات عن هذا العمل، ومن تلك الروايات ما ورد عن الإمام الصادق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قال: «قال رسول اللَّه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والذي نفسي بيده لو أنّ رجلاً غشي امرأته وفي البيت صبيّ مستيقظ يراهما ويسمع كلامهما ونفسهما، ما أفلحَ أبداً إذا كانَ غلاماً كانَ زانياً أو جاريةً كانتْ زانيةً»</w:t>
      </w:r>
      <w:r w:rsidR="00803BF8">
        <w:rPr>
          <w:rStyle w:val="FootnoteReference"/>
          <w:rFonts w:ascii="Adobe Arabic" w:eastAsia="Times New Roman" w:hAnsi="Adobe Arabic" w:cs="Adobe Arabic"/>
          <w:color w:val="000000"/>
          <w:sz w:val="32"/>
          <w:szCs w:val="32"/>
          <w:rtl/>
        </w:rPr>
        <w:footnoteReference w:id="59"/>
      </w:r>
      <w:r w:rsidRPr="00C2490F">
        <w:rPr>
          <w:rFonts w:ascii="Adobe Arabic" w:eastAsia="Times New Roman" w:hAnsi="Adobe Arabic" w:cs="Adobe Arabic"/>
          <w:color w:val="000000"/>
          <w:sz w:val="32"/>
          <w:szCs w:val="32"/>
          <w:rtl/>
        </w:rPr>
        <w:t>.</w:t>
      </w:r>
    </w:p>
    <w:p w:rsidR="00FE5841" w:rsidRDefault="00FE5841">
      <w:pPr>
        <w:rPr>
          <w:rFonts w:ascii="Adobe Arabic" w:eastAsia="Times New Roman" w:hAnsi="Adobe Arabic" w:cs="Adobe Arabic"/>
          <w:b/>
          <w:bCs/>
          <w:color w:val="002060"/>
          <w:sz w:val="32"/>
          <w:szCs w:val="32"/>
          <w:rtl/>
        </w:rPr>
      </w:pPr>
      <w:bookmarkStart w:id="44" w:name="_Toc153371295"/>
      <w:r>
        <w:rPr>
          <w:rFonts w:ascii="Adobe Arabic" w:eastAsia="Times New Roman" w:hAnsi="Adobe Arabic" w:cs="Adobe Arabic"/>
          <w:b/>
          <w:bCs/>
          <w:color w:val="002060"/>
          <w:sz w:val="32"/>
          <w:szCs w:val="32"/>
          <w:rtl/>
        </w:rPr>
        <w:br w:type="page"/>
      </w:r>
    </w:p>
    <w:p w:rsidR="00C10755" w:rsidRPr="00D918EC" w:rsidRDefault="00C10755" w:rsidP="00F05F9A">
      <w:pPr>
        <w:pStyle w:val="Heading3"/>
        <w:bidi/>
        <w:jc w:val="both"/>
        <w:rPr>
          <w:rFonts w:ascii="Adobe Arabic" w:eastAsia="Times New Roman" w:hAnsi="Adobe Arabic" w:cs="Adobe Arabic"/>
          <w:b/>
          <w:bCs/>
          <w:color w:val="002060"/>
          <w:sz w:val="32"/>
          <w:szCs w:val="32"/>
          <w:rtl/>
        </w:rPr>
      </w:pPr>
      <w:r w:rsidRPr="00D918EC">
        <w:rPr>
          <w:rFonts w:ascii="Adobe Arabic" w:eastAsia="Times New Roman" w:hAnsi="Adobe Arabic" w:cs="Adobe Arabic"/>
          <w:b/>
          <w:bCs/>
          <w:color w:val="002060"/>
          <w:sz w:val="32"/>
          <w:szCs w:val="32"/>
          <w:rtl/>
        </w:rPr>
        <w:lastRenderedPageBreak/>
        <w:t>4- عدم التمييز بين الأولاد</w:t>
      </w:r>
      <w:bookmarkEnd w:id="44"/>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إنّ التمييز بين الأولاد هو أرضيّة خصبة للكثير من المشاكل النفسيّة الّتي ستشوّه نفس الطفل وتكبر معه لتتحوّل بعد ذلك إلى تهديد قد يوصله إلى المهالك.</w:t>
      </w:r>
    </w:p>
    <w:p w:rsidR="00C10755" w:rsidRPr="00C2490F" w:rsidRDefault="00C10755" w:rsidP="00803B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فالتمييز قد يتسبّب في نشوب الغيرة والحسد، والأحقاد بين الأخوة، ولأجل ذلك كان ديدن أهل البيت</w:t>
      </w:r>
      <w:r w:rsidR="00131330">
        <w:rPr>
          <w:rFonts w:ascii="Adobe Arabic" w:eastAsia="Times New Roman" w:hAnsi="Adobe Arabic" w:cs="Adobe Arabic"/>
          <w:color w:val="000000"/>
          <w:sz w:val="32"/>
          <w:szCs w:val="32"/>
          <w:rtl/>
        </w:rPr>
        <w:t>(عليهم السلام)</w:t>
      </w:r>
      <w:r w:rsidRPr="00C2490F">
        <w:rPr>
          <w:rFonts w:ascii="Adobe Arabic" w:eastAsia="Times New Roman" w:hAnsi="Adobe Arabic" w:cs="Adobe Arabic"/>
          <w:color w:val="000000"/>
          <w:sz w:val="32"/>
          <w:szCs w:val="32"/>
          <w:rtl/>
        </w:rPr>
        <w:t> أن يعدلوا بين الأولاد، رغم التميّز الحقيقيّ الّذي يكون عند بعضهم، وقد ورد في الحديث عن الإمام الباقر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«واللَّه إنّي لأصانع بعض وِلْدِي وأجلسه على فخذي، وأكثر له المحبّة، وأكثر له الشكر، وإنّ الحقّ ‏[أي الإمامة] لغيره من ولدي، ولكن محافظة عليه منه ومن غيره، لئلّا يصنعوا به ما فُعل بيوسف وإخوته»</w:t>
      </w:r>
      <w:r w:rsidR="00803BF8">
        <w:rPr>
          <w:rStyle w:val="FootnoteReference"/>
          <w:rFonts w:ascii="Adobe Arabic" w:eastAsia="Times New Roman" w:hAnsi="Adobe Arabic" w:cs="Adobe Arabic"/>
          <w:color w:val="000000"/>
          <w:sz w:val="32"/>
          <w:szCs w:val="32"/>
          <w:rtl/>
        </w:rPr>
        <w:footnoteReference w:id="60"/>
      </w:r>
      <w:r w:rsidRPr="00C2490F">
        <w:rPr>
          <w:rFonts w:ascii="Adobe Arabic" w:eastAsia="Times New Roman" w:hAnsi="Adobe Arabic" w:cs="Adobe Arabic"/>
          <w:color w:val="000000"/>
          <w:sz w:val="32"/>
          <w:szCs w:val="32"/>
          <w:rtl/>
        </w:rPr>
        <w:t>.</w:t>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وفي أحسن الأحوال يتسبّب بالإحساس بالمظلوميّة وعدم الإنصاف، هذا التمييز الّذي قد يظهر من خلال مزايا إضافية كالمصروف أو الملبس أو المحبّة والعطف...</w:t>
      </w:r>
    </w:p>
    <w:p w:rsidR="00C10755" w:rsidRPr="00FE5841" w:rsidRDefault="00C10755" w:rsidP="00C2490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E5841">
        <w:rPr>
          <w:rFonts w:ascii="Adobe Arabic" w:eastAsia="Times New Roman" w:hAnsi="Adobe Arabic" w:cs="Adobe Arabic"/>
          <w:b/>
          <w:bCs/>
          <w:color w:val="000000"/>
          <w:sz w:val="32"/>
          <w:szCs w:val="32"/>
          <w:rtl/>
        </w:rPr>
        <w:t>كيف يكون العدل بين الأولاد؟</w:t>
      </w:r>
    </w:p>
    <w:p w:rsidR="00C10755" w:rsidRPr="00C2490F" w:rsidRDefault="00C10755" w:rsidP="00803B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لقد أكّدت الأحاديث الكثيرة عن الرسول الأكرم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وأهل البيت </w:t>
      </w:r>
      <w:r w:rsidR="00131330">
        <w:rPr>
          <w:rFonts w:ascii="Adobe Arabic" w:eastAsia="Times New Roman" w:hAnsi="Adobe Arabic" w:cs="Adobe Arabic"/>
          <w:color w:val="000000"/>
          <w:sz w:val="32"/>
          <w:szCs w:val="32"/>
          <w:rtl/>
        </w:rPr>
        <w:t>(عليهم السلام)</w:t>
      </w:r>
      <w:r w:rsidRPr="00C2490F">
        <w:rPr>
          <w:rFonts w:ascii="Adobe Arabic" w:eastAsia="Times New Roman" w:hAnsi="Adobe Arabic" w:cs="Adobe Arabic"/>
          <w:color w:val="000000"/>
          <w:sz w:val="32"/>
          <w:szCs w:val="32"/>
          <w:rtl/>
        </w:rPr>
        <w:t> على العدل بين الأولاد، فعن رسول اللَّه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 اتّقوا اللَّه واعدلوا في أولادكم»</w:t>
      </w:r>
      <w:r w:rsidR="00803BF8">
        <w:rPr>
          <w:rStyle w:val="FootnoteReference"/>
          <w:rFonts w:ascii="Adobe Arabic" w:eastAsia="Times New Roman" w:hAnsi="Adobe Arabic" w:cs="Adobe Arabic"/>
          <w:color w:val="000000"/>
          <w:sz w:val="32"/>
          <w:szCs w:val="32"/>
          <w:rtl/>
        </w:rPr>
        <w:footnoteReference w:id="61"/>
      </w:r>
      <w:r w:rsidRPr="00C2490F">
        <w:rPr>
          <w:rFonts w:ascii="Adobe Arabic" w:eastAsia="Times New Roman" w:hAnsi="Adobe Arabic" w:cs="Adobe Arabic"/>
          <w:color w:val="000000"/>
          <w:sz w:val="32"/>
          <w:szCs w:val="32"/>
          <w:rtl/>
        </w:rPr>
        <w:t>.</w:t>
      </w:r>
    </w:p>
    <w:p w:rsidR="00C10755" w:rsidRPr="00C2490F" w:rsidRDefault="00C10755" w:rsidP="00803B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وفي رواية أخرى عنه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«إنّ لهم عليك من الحقّ أن تعدل بينهم، كما إنّ لك عليهم من الحقّ أن يبرّوك»</w:t>
      </w:r>
      <w:r w:rsidR="00803BF8">
        <w:rPr>
          <w:rStyle w:val="FootnoteReference"/>
          <w:rFonts w:ascii="Adobe Arabic" w:eastAsia="Times New Roman" w:hAnsi="Adobe Arabic" w:cs="Adobe Arabic"/>
          <w:color w:val="000000"/>
          <w:sz w:val="32"/>
          <w:szCs w:val="32"/>
          <w:rtl/>
        </w:rPr>
        <w:footnoteReference w:id="62"/>
      </w:r>
      <w:r w:rsidRPr="00C2490F">
        <w:rPr>
          <w:rFonts w:ascii="Adobe Arabic" w:eastAsia="Times New Roman" w:hAnsi="Adobe Arabic" w:cs="Adobe Arabic"/>
          <w:color w:val="000000"/>
          <w:sz w:val="32"/>
          <w:szCs w:val="32"/>
          <w:rtl/>
        </w:rPr>
        <w:t>.</w:t>
      </w:r>
    </w:p>
    <w:p w:rsidR="00FE5841" w:rsidRDefault="00FE58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10755" w:rsidRPr="00FE5841" w:rsidRDefault="00C10755" w:rsidP="00C2490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E5841">
        <w:rPr>
          <w:rFonts w:ascii="Adobe Arabic" w:eastAsia="Times New Roman" w:hAnsi="Adobe Arabic" w:cs="Adobe Arabic"/>
          <w:b/>
          <w:bCs/>
          <w:color w:val="000000"/>
          <w:sz w:val="32"/>
          <w:szCs w:val="32"/>
          <w:rtl/>
        </w:rPr>
        <w:lastRenderedPageBreak/>
        <w:t>ولكن كيف يكون العدل بين الأولاد؟</w:t>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أشارت الروايات إلى العديد من الأمور، منها:</w:t>
      </w:r>
    </w:p>
    <w:p w:rsidR="00C10755" w:rsidRPr="00730B50" w:rsidRDefault="00C10755" w:rsidP="00730B50">
      <w:pPr>
        <w:pStyle w:val="Heading4"/>
        <w:bidi/>
        <w:jc w:val="both"/>
        <w:rPr>
          <w:rFonts w:ascii="Adobe Arabic" w:eastAsia="Times New Roman" w:hAnsi="Adobe Arabic" w:cs="Adobe Arabic"/>
          <w:b/>
          <w:bCs/>
          <w:i w:val="0"/>
          <w:iCs w:val="0"/>
          <w:color w:val="auto"/>
          <w:sz w:val="32"/>
          <w:szCs w:val="32"/>
          <w:rtl/>
        </w:rPr>
      </w:pPr>
      <w:bookmarkStart w:id="45" w:name="_Toc153371296"/>
      <w:r w:rsidRPr="00730B50">
        <w:rPr>
          <w:rFonts w:ascii="Adobe Arabic" w:eastAsia="Times New Roman" w:hAnsi="Adobe Arabic" w:cs="Adobe Arabic"/>
          <w:b/>
          <w:bCs/>
          <w:i w:val="0"/>
          <w:iCs w:val="0"/>
          <w:color w:val="auto"/>
          <w:sz w:val="32"/>
          <w:szCs w:val="32"/>
          <w:rtl/>
        </w:rPr>
        <w:t>أ- في الهدايا</w:t>
      </w:r>
      <w:bookmarkEnd w:id="45"/>
    </w:p>
    <w:p w:rsidR="00C10755" w:rsidRPr="00C2490F" w:rsidRDefault="00C10755" w:rsidP="00803B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فعن الرسول الأكرم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«اعدلوا بين أولادكم في النِحَل»</w:t>
      </w:r>
      <w:r w:rsidR="00803BF8">
        <w:rPr>
          <w:rStyle w:val="FootnoteReference"/>
          <w:rFonts w:ascii="Adobe Arabic" w:eastAsia="Times New Roman" w:hAnsi="Adobe Arabic" w:cs="Adobe Arabic"/>
          <w:color w:val="000000"/>
          <w:sz w:val="32"/>
          <w:szCs w:val="32"/>
          <w:rtl/>
        </w:rPr>
        <w:footnoteReference w:id="63"/>
      </w:r>
      <w:r w:rsidRPr="00C2490F">
        <w:rPr>
          <w:rFonts w:ascii="Adobe Arabic" w:eastAsia="Times New Roman" w:hAnsi="Adobe Arabic" w:cs="Adobe Arabic"/>
          <w:color w:val="000000"/>
          <w:sz w:val="32"/>
          <w:szCs w:val="32"/>
          <w:rtl/>
        </w:rPr>
        <w:t>، والمقصود بالنِحَل العطايا والهبات، فليس من المناسب أن يُعطي الإنسان ولداً هديّة من دون أن يهدي ولده الآخر أيضاً، فإنّ هذا يُشعر الولد الآخر بقلّة الاهتمام به، وأنّه شخص غير محبوب في العائلة، وأنّ أخاه أفضل منه، وغير ذلك من المشاعر الّتي تولّد الغيرة والحسد، أو الشعور بالمظلومية.</w:t>
      </w:r>
    </w:p>
    <w:p w:rsidR="00C10755" w:rsidRPr="00730B50" w:rsidRDefault="00C10755" w:rsidP="00730B50">
      <w:pPr>
        <w:pStyle w:val="Heading4"/>
        <w:bidi/>
        <w:jc w:val="both"/>
        <w:rPr>
          <w:rFonts w:ascii="Adobe Arabic" w:eastAsia="Times New Roman" w:hAnsi="Adobe Arabic" w:cs="Adobe Arabic"/>
          <w:b/>
          <w:bCs/>
          <w:i w:val="0"/>
          <w:iCs w:val="0"/>
          <w:color w:val="auto"/>
          <w:sz w:val="32"/>
          <w:szCs w:val="32"/>
          <w:rtl/>
        </w:rPr>
      </w:pPr>
      <w:bookmarkStart w:id="46" w:name="_Toc153371297"/>
      <w:r w:rsidRPr="00730B50">
        <w:rPr>
          <w:rFonts w:ascii="Adobe Arabic" w:eastAsia="Times New Roman" w:hAnsi="Adobe Arabic" w:cs="Adobe Arabic"/>
          <w:b/>
          <w:bCs/>
          <w:i w:val="0"/>
          <w:iCs w:val="0"/>
          <w:color w:val="auto"/>
          <w:sz w:val="32"/>
          <w:szCs w:val="32"/>
          <w:rtl/>
        </w:rPr>
        <w:t>ب- في التقبيل</w:t>
      </w:r>
      <w:bookmarkEnd w:id="46"/>
    </w:p>
    <w:p w:rsidR="00C10755" w:rsidRPr="00C2490F" w:rsidRDefault="00C10755" w:rsidP="00803B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فعن الرسول الأكرم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«إنّ اللَّه -تعالى- يُحبّ أن تعدلوا بين أولادكم حتّى في القُبَل»</w:t>
      </w:r>
      <w:r w:rsidR="00803BF8">
        <w:rPr>
          <w:rStyle w:val="FootnoteReference"/>
          <w:rFonts w:ascii="Adobe Arabic" w:eastAsia="Times New Roman" w:hAnsi="Adobe Arabic" w:cs="Adobe Arabic"/>
          <w:color w:val="000000"/>
          <w:sz w:val="32"/>
          <w:szCs w:val="32"/>
          <w:rtl/>
        </w:rPr>
        <w:footnoteReference w:id="64"/>
      </w:r>
      <w:r w:rsidRPr="00C2490F">
        <w:rPr>
          <w:rFonts w:ascii="Adobe Arabic" w:eastAsia="Times New Roman" w:hAnsi="Adobe Arabic" w:cs="Adobe Arabic"/>
          <w:color w:val="000000"/>
          <w:sz w:val="32"/>
          <w:szCs w:val="32"/>
          <w:rtl/>
        </w:rPr>
        <w:t>. فالقبلة، وإن كانت تصرّفاً صغيراً، إلّا أنّها تحمل مداليل عاطفيّة كبيرة، ومن هنا ورد في الحديث أنّه نظر رسول اللَّه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إلى رجل له ابنان فقبّل أحدهما وترك الآخر، فقال له النبيّ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«فهلّا واسيت بينهما؟»</w:t>
      </w:r>
      <w:r w:rsidR="00803BF8">
        <w:rPr>
          <w:rStyle w:val="FootnoteReference"/>
          <w:rFonts w:ascii="Adobe Arabic" w:eastAsia="Times New Roman" w:hAnsi="Adobe Arabic" w:cs="Adobe Arabic"/>
          <w:color w:val="000000"/>
          <w:sz w:val="32"/>
          <w:szCs w:val="32"/>
          <w:rtl/>
        </w:rPr>
        <w:footnoteReference w:id="65"/>
      </w:r>
      <w:r w:rsidRPr="00C2490F">
        <w:rPr>
          <w:rFonts w:ascii="Adobe Arabic" w:eastAsia="Times New Roman" w:hAnsi="Adobe Arabic" w:cs="Adobe Arabic"/>
          <w:color w:val="000000"/>
          <w:sz w:val="32"/>
          <w:szCs w:val="32"/>
          <w:rtl/>
        </w:rPr>
        <w:t>، وهذا يظهر مدى حرص الرسول الأكرم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على مشاعر الأطفال.</w:t>
      </w:r>
    </w:p>
    <w:p w:rsidR="00C10755" w:rsidRPr="00730B50" w:rsidRDefault="00C10755" w:rsidP="00730B50">
      <w:pPr>
        <w:pStyle w:val="Heading4"/>
        <w:bidi/>
        <w:jc w:val="both"/>
        <w:rPr>
          <w:rFonts w:ascii="Adobe Arabic" w:eastAsia="Times New Roman" w:hAnsi="Adobe Arabic" w:cs="Adobe Arabic"/>
          <w:b/>
          <w:bCs/>
          <w:i w:val="0"/>
          <w:iCs w:val="0"/>
          <w:color w:val="auto"/>
          <w:sz w:val="32"/>
          <w:szCs w:val="32"/>
          <w:rtl/>
        </w:rPr>
      </w:pPr>
      <w:bookmarkStart w:id="47" w:name="_Toc153371298"/>
      <w:r w:rsidRPr="00730B50">
        <w:rPr>
          <w:rFonts w:ascii="Adobe Arabic" w:eastAsia="Times New Roman" w:hAnsi="Adobe Arabic" w:cs="Adobe Arabic"/>
          <w:b/>
          <w:bCs/>
          <w:i w:val="0"/>
          <w:iCs w:val="0"/>
          <w:color w:val="auto"/>
          <w:sz w:val="32"/>
          <w:szCs w:val="32"/>
          <w:rtl/>
        </w:rPr>
        <w:t>ج- عدم التمييز بين الجنسين‏</w:t>
      </w:r>
      <w:bookmarkEnd w:id="47"/>
    </w:p>
    <w:p w:rsidR="00FE5841"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 xml:space="preserve">إنّ بعض المجتمعات يُميّز الذكر عن الأنثى فيُعطيه الامتيازات، ويحرم الأنثى في المقابل. وقد حارب الإسلام هذا النوع من التربية، وأمر بالاهتمام بالإناث، فعن </w:t>
      </w:r>
    </w:p>
    <w:p w:rsidR="00FE5841" w:rsidRDefault="00FE58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10755" w:rsidRPr="00C2490F" w:rsidRDefault="00C10755" w:rsidP="00803B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lastRenderedPageBreak/>
        <w:t>الرسول الأكرم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«من كان له أنثى فلم يؤذها ولم يهنها ولم يؤثر ولده عليها، أدخله اللَّه الجنّة»</w:t>
      </w:r>
      <w:r w:rsidR="00803BF8">
        <w:rPr>
          <w:rStyle w:val="FootnoteReference"/>
          <w:rFonts w:ascii="Adobe Arabic" w:eastAsia="Times New Roman" w:hAnsi="Adobe Arabic" w:cs="Adobe Arabic"/>
          <w:color w:val="000000"/>
          <w:sz w:val="32"/>
          <w:szCs w:val="32"/>
          <w:rtl/>
        </w:rPr>
        <w:footnoteReference w:id="66"/>
      </w:r>
      <w:r w:rsidRPr="00C2490F">
        <w:rPr>
          <w:rFonts w:ascii="Adobe Arabic" w:eastAsia="Times New Roman" w:hAnsi="Adobe Arabic" w:cs="Adobe Arabic"/>
          <w:color w:val="000000"/>
          <w:sz w:val="32"/>
          <w:szCs w:val="32"/>
          <w:rtl/>
        </w:rPr>
        <w:t>.</w:t>
      </w:r>
    </w:p>
    <w:p w:rsidR="00C10755" w:rsidRPr="00C2490F" w:rsidRDefault="00C10755" w:rsidP="00803B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كما ورد في الحديث عنه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«نعم الولد البنات المخدّرات</w:t>
      </w:r>
      <w:r w:rsidR="00803BF8">
        <w:rPr>
          <w:rStyle w:val="FootnoteReference"/>
          <w:rFonts w:ascii="Adobe Arabic" w:eastAsia="Times New Roman" w:hAnsi="Adobe Arabic" w:cs="Adobe Arabic"/>
          <w:color w:val="000000"/>
          <w:sz w:val="32"/>
          <w:szCs w:val="32"/>
          <w:rtl/>
        </w:rPr>
        <w:footnoteReference w:id="67"/>
      </w:r>
      <w:r w:rsidRPr="00C2490F">
        <w:rPr>
          <w:rFonts w:ascii="Adobe Arabic" w:eastAsia="Times New Roman" w:hAnsi="Adobe Arabic" w:cs="Adobe Arabic"/>
          <w:color w:val="000000"/>
          <w:sz w:val="32"/>
          <w:szCs w:val="32"/>
          <w:rtl/>
        </w:rPr>
        <w:t>، من كانت عنده واحدة جعلها اللَّه ستراً له من النار»</w:t>
      </w:r>
      <w:r w:rsidR="00803BF8">
        <w:rPr>
          <w:rStyle w:val="FootnoteReference"/>
          <w:rFonts w:ascii="Adobe Arabic" w:eastAsia="Times New Roman" w:hAnsi="Adobe Arabic" w:cs="Adobe Arabic"/>
          <w:color w:val="000000"/>
          <w:sz w:val="32"/>
          <w:szCs w:val="32"/>
          <w:rtl/>
        </w:rPr>
        <w:footnoteReference w:id="68"/>
      </w:r>
      <w:r w:rsidRPr="00C2490F">
        <w:rPr>
          <w:rFonts w:ascii="Adobe Arabic" w:eastAsia="Times New Roman" w:hAnsi="Adobe Arabic" w:cs="Adobe Arabic"/>
          <w:color w:val="000000"/>
          <w:sz w:val="32"/>
          <w:szCs w:val="32"/>
          <w:rtl/>
        </w:rPr>
        <w:t>.</w:t>
      </w:r>
    </w:p>
    <w:p w:rsidR="00C10755" w:rsidRPr="00D918EC" w:rsidRDefault="00C10755" w:rsidP="00F05F9A">
      <w:pPr>
        <w:pStyle w:val="Heading3"/>
        <w:bidi/>
        <w:jc w:val="both"/>
        <w:rPr>
          <w:rFonts w:ascii="Adobe Arabic" w:eastAsia="Times New Roman" w:hAnsi="Adobe Arabic" w:cs="Adobe Arabic"/>
          <w:b/>
          <w:bCs/>
          <w:color w:val="002060"/>
          <w:sz w:val="32"/>
          <w:szCs w:val="32"/>
          <w:rtl/>
        </w:rPr>
      </w:pPr>
      <w:bookmarkStart w:id="48" w:name="_Toc153371299"/>
      <w:r w:rsidRPr="00D918EC">
        <w:rPr>
          <w:rFonts w:ascii="Adobe Arabic" w:eastAsia="Times New Roman" w:hAnsi="Adobe Arabic" w:cs="Adobe Arabic"/>
          <w:b/>
          <w:bCs/>
          <w:color w:val="002060"/>
          <w:sz w:val="32"/>
          <w:szCs w:val="32"/>
          <w:rtl/>
        </w:rPr>
        <w:t>5- عدم الخلف بالوعد لهم</w:t>
      </w:r>
      <w:bookmarkEnd w:id="48"/>
    </w:p>
    <w:p w:rsidR="00FE5841" w:rsidRDefault="00C10755" w:rsidP="00803B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‏إنّ الوفاء بالوعد من الأمور الّتي أكّد عليها الشرع المقدّس على كلّ حال. وفي خصوص الولد هناك تأكيد خاصّ أيضاً على عدم الخلف بالوعود الّتي تُعطى له، فروح الولد في أوَّل عمره حسّاسة للغاية. وقد أكّدت الروايات على ترك الخلف بما وعد به الأهلُ أطفالهم، فقد ورد في الحديث عن رسول اللَّه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 وارحموهم وإذا وعدتموهم شيئاً ففوا لهم فإنّهم لا يدرون إلّا أنّكم ترزقونهم»</w:t>
      </w:r>
      <w:r w:rsidR="00803BF8">
        <w:rPr>
          <w:rStyle w:val="FootnoteReference"/>
          <w:rFonts w:ascii="Adobe Arabic" w:eastAsia="Times New Roman" w:hAnsi="Adobe Arabic" w:cs="Adobe Arabic"/>
          <w:color w:val="000000"/>
          <w:sz w:val="32"/>
          <w:szCs w:val="32"/>
          <w:rtl/>
        </w:rPr>
        <w:footnoteReference w:id="69"/>
      </w:r>
      <w:r w:rsidRPr="00C2490F">
        <w:rPr>
          <w:rFonts w:ascii="Adobe Arabic" w:eastAsia="Times New Roman" w:hAnsi="Adobe Arabic" w:cs="Adobe Arabic"/>
          <w:color w:val="000000"/>
          <w:sz w:val="32"/>
          <w:szCs w:val="32"/>
          <w:rtl/>
        </w:rPr>
        <w:t>.</w:t>
      </w:r>
    </w:p>
    <w:p w:rsidR="00FE5841" w:rsidRDefault="00FE58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C2490F" w:rsidRPr="00C2490F" w:rsidRDefault="00C2490F" w:rsidP="00C2490F">
      <w:pPr>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br w:type="page"/>
      </w:r>
    </w:p>
    <w:p w:rsidR="00C10755" w:rsidRPr="00157EFF" w:rsidRDefault="00C10755" w:rsidP="00A456E9">
      <w:pPr>
        <w:pStyle w:val="Heading1"/>
        <w:bidi/>
        <w:jc w:val="center"/>
        <w:rPr>
          <w:rFonts w:ascii="Adobe Arabic" w:eastAsia="Times New Roman" w:hAnsi="Adobe Arabic" w:cs="Adobe Arabic"/>
          <w:b/>
          <w:bCs/>
          <w:color w:val="006699"/>
          <w:sz w:val="44"/>
          <w:szCs w:val="44"/>
          <w:rtl/>
        </w:rPr>
      </w:pPr>
      <w:bookmarkStart w:id="49" w:name="_Toc153371300"/>
      <w:r w:rsidRPr="00157EFF">
        <w:rPr>
          <w:rFonts w:ascii="Adobe Arabic" w:eastAsia="Times New Roman" w:hAnsi="Adobe Arabic" w:cs="Adobe Arabic"/>
          <w:b/>
          <w:bCs/>
          <w:color w:val="006699"/>
          <w:sz w:val="44"/>
          <w:szCs w:val="44"/>
          <w:rtl/>
        </w:rPr>
        <w:lastRenderedPageBreak/>
        <w:t>الدرس الخامس</w:t>
      </w:r>
      <w:r w:rsidR="00131330" w:rsidRPr="00157EFF">
        <w:rPr>
          <w:rFonts w:ascii="Adobe Arabic" w:eastAsia="Times New Roman" w:hAnsi="Adobe Arabic" w:cs="Adobe Arabic" w:hint="cs"/>
          <w:b/>
          <w:bCs/>
          <w:color w:val="006699"/>
          <w:sz w:val="44"/>
          <w:szCs w:val="44"/>
          <w:rtl/>
        </w:rPr>
        <w:t xml:space="preserve">: </w:t>
      </w:r>
      <w:r w:rsidRPr="00157EFF">
        <w:rPr>
          <w:rFonts w:ascii="Adobe Arabic" w:eastAsia="Times New Roman" w:hAnsi="Adobe Arabic" w:cs="Adobe Arabic"/>
          <w:b/>
          <w:bCs/>
          <w:color w:val="006699"/>
          <w:sz w:val="44"/>
          <w:szCs w:val="44"/>
          <w:rtl/>
        </w:rPr>
        <w:t>التربية الفعلية (1)</w:t>
      </w:r>
      <w:bookmarkEnd w:id="49"/>
    </w:p>
    <w:p w:rsidR="0070539D" w:rsidRPr="0070539D" w:rsidRDefault="0070539D" w:rsidP="0070539D">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70539D">
        <w:rPr>
          <w:rFonts w:ascii="Adobe Arabic" w:eastAsia="Times New Roman" w:hAnsi="Adobe Arabic" w:cs="Adobe Arabic" w:hint="cs"/>
          <w:b/>
          <w:bCs/>
          <w:color w:val="333399"/>
          <w:sz w:val="32"/>
          <w:szCs w:val="32"/>
          <w:rtl/>
        </w:rPr>
        <w:t>أهداف الدرس</w:t>
      </w:r>
    </w:p>
    <w:p w:rsidR="0070539D" w:rsidRPr="00431099" w:rsidRDefault="0070539D" w:rsidP="0070539D">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431099">
        <w:rPr>
          <w:rFonts w:ascii="Adobe Arabic" w:eastAsia="Times New Roman" w:hAnsi="Adobe Arabic" w:cs="Adobe Arabic" w:hint="cs"/>
          <w:b/>
          <w:bCs/>
          <w:color w:val="000000"/>
          <w:sz w:val="32"/>
          <w:szCs w:val="32"/>
          <w:rtl/>
        </w:rPr>
        <w:t>على</w:t>
      </w:r>
      <w:r>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المتعلم</w:t>
      </w:r>
      <w:r>
        <w:rPr>
          <w:rFonts w:ascii="Adobe Arabic" w:eastAsia="Times New Roman" w:hAnsi="Adobe Arabic" w:cs="Adobe Arabic" w:hint="cs"/>
          <w:b/>
          <w:bCs/>
          <w:color w:val="000000"/>
          <w:sz w:val="32"/>
          <w:szCs w:val="32"/>
          <w:rtl/>
        </w:rPr>
        <w:t xml:space="preserve"> مع </w:t>
      </w:r>
      <w:r w:rsidRPr="00431099">
        <w:rPr>
          <w:rFonts w:ascii="Adobe Arabic" w:eastAsia="Times New Roman" w:hAnsi="Adobe Arabic" w:cs="Adobe Arabic" w:hint="cs"/>
          <w:b/>
          <w:bCs/>
          <w:color w:val="000000"/>
          <w:sz w:val="32"/>
          <w:szCs w:val="32"/>
          <w:rtl/>
        </w:rPr>
        <w:t>نهاية</w:t>
      </w:r>
      <w:r>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هذا</w:t>
      </w:r>
      <w:r>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الدرس</w:t>
      </w:r>
      <w:r>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أن:</w:t>
      </w:r>
    </w:p>
    <w:p w:rsidR="00C10755" w:rsidRPr="00C2490F" w:rsidRDefault="00C10755" w:rsidP="0070539D">
      <w:pPr>
        <w:numPr>
          <w:ilvl w:val="0"/>
          <w:numId w:val="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أن يتعرّف الطالب إلى المرحلة العمرية الثانية للطفل وأبرز سماتها وآدابها.</w:t>
      </w:r>
    </w:p>
    <w:p w:rsidR="00C10755" w:rsidRPr="00C2490F" w:rsidRDefault="00C10755" w:rsidP="00C2490F">
      <w:pPr>
        <w:numPr>
          <w:ilvl w:val="0"/>
          <w:numId w:val="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أن يستوضح خطورة ضرب الطفل وتفاصيل الديات.</w:t>
      </w:r>
    </w:p>
    <w:p w:rsidR="0070539D" w:rsidRDefault="0070539D">
      <w:pPr>
        <w:rPr>
          <w:rFonts w:ascii="Adobe Arabic" w:eastAsia="Times New Roman" w:hAnsi="Adobe Arabic" w:cs="Adobe Arabic"/>
          <w:b/>
          <w:bCs/>
          <w:color w:val="333399"/>
          <w:sz w:val="36"/>
          <w:szCs w:val="36"/>
          <w:rtl/>
        </w:rPr>
      </w:pPr>
      <w:r>
        <w:rPr>
          <w:rFonts w:ascii="Adobe Arabic" w:eastAsia="Times New Roman" w:hAnsi="Adobe Arabic" w:cs="Adobe Arabic"/>
          <w:b/>
          <w:bCs/>
          <w:color w:val="333399"/>
          <w:sz w:val="36"/>
          <w:szCs w:val="36"/>
          <w:rtl/>
        </w:rPr>
        <w:br w:type="page"/>
      </w:r>
    </w:p>
    <w:p w:rsidR="0070539D" w:rsidRDefault="0070539D">
      <w:pPr>
        <w:rPr>
          <w:rFonts w:ascii="Adobe Arabic" w:eastAsia="Times New Roman" w:hAnsi="Adobe Arabic" w:cs="Adobe Arabic"/>
          <w:b/>
          <w:bCs/>
          <w:color w:val="333399"/>
          <w:sz w:val="36"/>
          <w:szCs w:val="36"/>
          <w:rtl/>
        </w:rPr>
      </w:pPr>
      <w:r>
        <w:rPr>
          <w:rFonts w:ascii="Adobe Arabic" w:eastAsia="Times New Roman" w:hAnsi="Adobe Arabic" w:cs="Adobe Arabic"/>
          <w:b/>
          <w:bCs/>
          <w:color w:val="333399"/>
          <w:sz w:val="36"/>
          <w:szCs w:val="36"/>
          <w:rtl/>
        </w:rPr>
        <w:lastRenderedPageBreak/>
        <w:br w:type="page"/>
      </w:r>
    </w:p>
    <w:p w:rsidR="00C10755" w:rsidRPr="003A7942" w:rsidRDefault="00C10755" w:rsidP="003A7942">
      <w:pPr>
        <w:pStyle w:val="Heading2"/>
        <w:bidi/>
        <w:jc w:val="both"/>
        <w:rPr>
          <w:rFonts w:ascii="Adobe Arabic" w:eastAsia="Times New Roman" w:hAnsi="Adobe Arabic" w:cs="Adobe Arabic"/>
          <w:b/>
          <w:bCs/>
          <w:color w:val="333399"/>
          <w:sz w:val="36"/>
          <w:szCs w:val="36"/>
          <w:rtl/>
        </w:rPr>
      </w:pPr>
      <w:bookmarkStart w:id="50" w:name="_Toc153371301"/>
      <w:r w:rsidRPr="003A7942">
        <w:rPr>
          <w:rFonts w:ascii="Adobe Arabic" w:eastAsia="Times New Roman" w:hAnsi="Adobe Arabic" w:cs="Adobe Arabic"/>
          <w:b/>
          <w:bCs/>
          <w:color w:val="333399"/>
          <w:sz w:val="36"/>
          <w:szCs w:val="36"/>
          <w:rtl/>
        </w:rPr>
        <w:lastRenderedPageBreak/>
        <w:t>المرحلة الثانية ( 7 - 14 سنة)</w:t>
      </w:r>
      <w:bookmarkEnd w:id="50"/>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إنّ السنوات السبع الثانية، أي من عمر سبع سنين إلى سن الأربعة عشر عاماً، هي سنوات اكتساب الصفات والمواهب والتحصيل العلميّ للولد، ففي هذا العمر تتوسّع القدرات العقلية للولد ويتلقّى العلوم الأساس، والمسلكيات الاجتماعية. كما إنّ تركيز الأهل على الولد في هذا العمر ينبغي أن يكون أكثر من سابقه ولا سيّما على من يصادق.</w:t>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وقد أشارت الروايات إلى العديد من الأمور الّتي ينبغي للولد تحصيلها في هذه السنوات السبع ومنها:</w:t>
      </w:r>
    </w:p>
    <w:p w:rsidR="00C10755" w:rsidRPr="00D918EC" w:rsidRDefault="00C10755" w:rsidP="00F05F9A">
      <w:pPr>
        <w:pStyle w:val="Heading3"/>
        <w:bidi/>
        <w:jc w:val="both"/>
        <w:rPr>
          <w:rFonts w:ascii="Adobe Arabic" w:eastAsia="Times New Roman" w:hAnsi="Adobe Arabic" w:cs="Adobe Arabic"/>
          <w:b/>
          <w:bCs/>
          <w:color w:val="002060"/>
          <w:sz w:val="32"/>
          <w:szCs w:val="32"/>
          <w:rtl/>
        </w:rPr>
      </w:pPr>
      <w:bookmarkStart w:id="51" w:name="_Toc153371302"/>
      <w:r w:rsidRPr="00D918EC">
        <w:rPr>
          <w:rFonts w:ascii="Adobe Arabic" w:eastAsia="Times New Roman" w:hAnsi="Adobe Arabic" w:cs="Adobe Arabic"/>
          <w:b/>
          <w:bCs/>
          <w:color w:val="002060"/>
          <w:sz w:val="32"/>
          <w:szCs w:val="32"/>
          <w:rtl/>
        </w:rPr>
        <w:t>1- الآداب والأخلاق</w:t>
      </w:r>
      <w:bookmarkEnd w:id="51"/>
    </w:p>
    <w:p w:rsidR="00C10755" w:rsidRPr="00C2490F" w:rsidRDefault="00C10755" w:rsidP="009C769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فإنّ الولد في هذه الفترة صفحة بيضاء يتلقّى الآداب والمسلكيات والأخلاق الّتي يراها لتترسّخ في نفسه ويسير على نهجها. وإنّ الأساس في سلوكه ينبغي أن يبدأ في هذه المرحلة؛ فعلى الوالدين أن يُعلّما أولادهما الأخلاق والآداب الاجتماعية، ففي الحديث عن الرسول الأكرم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قال: «أكرموا أولادكم وحسّنوا آدابهم يغفر لكم»</w:t>
      </w:r>
      <w:r w:rsidR="009C7693">
        <w:rPr>
          <w:rStyle w:val="FootnoteReference"/>
          <w:rFonts w:ascii="Adobe Arabic" w:eastAsia="Times New Roman" w:hAnsi="Adobe Arabic" w:cs="Adobe Arabic"/>
          <w:color w:val="000000"/>
          <w:sz w:val="32"/>
          <w:szCs w:val="32"/>
          <w:rtl/>
        </w:rPr>
        <w:footnoteReference w:id="70"/>
      </w:r>
      <w:r w:rsidRPr="00C2490F">
        <w:rPr>
          <w:rFonts w:ascii="Adobe Arabic" w:eastAsia="Times New Roman" w:hAnsi="Adobe Arabic" w:cs="Adobe Arabic"/>
          <w:color w:val="000000"/>
          <w:sz w:val="32"/>
          <w:szCs w:val="32"/>
          <w:rtl/>
        </w:rPr>
        <w:t>.</w:t>
      </w:r>
    </w:p>
    <w:p w:rsidR="00FE5841" w:rsidRDefault="00FE58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10755" w:rsidRPr="00C2490F" w:rsidRDefault="00C10755" w:rsidP="009C769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lastRenderedPageBreak/>
        <w:t>وفي حديث آخر عنه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«لئن يؤدّب أحدكم ولداً خير له من أن يتصدّق بنصف صاع كلّ يوم»</w:t>
      </w:r>
      <w:r w:rsidR="009C7693">
        <w:rPr>
          <w:rStyle w:val="FootnoteReference"/>
          <w:rFonts w:ascii="Adobe Arabic" w:eastAsia="Times New Roman" w:hAnsi="Adobe Arabic" w:cs="Adobe Arabic"/>
          <w:color w:val="000000"/>
          <w:sz w:val="32"/>
          <w:szCs w:val="32"/>
          <w:rtl/>
        </w:rPr>
        <w:footnoteReference w:id="71"/>
      </w:r>
      <w:r w:rsidRPr="00C2490F">
        <w:rPr>
          <w:rFonts w:ascii="Adobe Arabic" w:eastAsia="Times New Roman" w:hAnsi="Adobe Arabic" w:cs="Adobe Arabic"/>
          <w:color w:val="000000"/>
          <w:sz w:val="32"/>
          <w:szCs w:val="32"/>
          <w:rtl/>
        </w:rPr>
        <w:t>.</w:t>
      </w:r>
    </w:p>
    <w:p w:rsidR="00C10755" w:rsidRPr="00D918EC" w:rsidRDefault="00C10755" w:rsidP="00F05F9A">
      <w:pPr>
        <w:pStyle w:val="Heading3"/>
        <w:bidi/>
        <w:jc w:val="both"/>
        <w:rPr>
          <w:rFonts w:ascii="Adobe Arabic" w:eastAsia="Times New Roman" w:hAnsi="Adobe Arabic" w:cs="Adobe Arabic"/>
          <w:b/>
          <w:bCs/>
          <w:color w:val="002060"/>
          <w:sz w:val="32"/>
          <w:szCs w:val="32"/>
          <w:rtl/>
        </w:rPr>
      </w:pPr>
      <w:bookmarkStart w:id="52" w:name="_Toc153371303"/>
      <w:r w:rsidRPr="00D918EC">
        <w:rPr>
          <w:rFonts w:ascii="Adobe Arabic" w:eastAsia="Times New Roman" w:hAnsi="Adobe Arabic" w:cs="Adobe Arabic"/>
          <w:b/>
          <w:bCs/>
          <w:color w:val="002060"/>
          <w:sz w:val="32"/>
          <w:szCs w:val="32"/>
          <w:rtl/>
        </w:rPr>
        <w:t>2- التعلّم‏</w:t>
      </w:r>
      <w:bookmarkEnd w:id="52"/>
    </w:p>
    <w:p w:rsidR="00C10755" w:rsidRPr="00C2490F" w:rsidRDefault="00C10755" w:rsidP="009C769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وأساس العلم القراءة والكتابة. وقد ورد في الحديث عن رسول اللَّه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«من حقّ الولد على والده ثلاثة: يحسن اسمه، ويعلّمه الكتابة، ويزوّجه إذا بلغ»</w:t>
      </w:r>
      <w:r w:rsidR="009C7693">
        <w:rPr>
          <w:rStyle w:val="FootnoteReference"/>
          <w:rFonts w:ascii="Adobe Arabic" w:eastAsia="Times New Roman" w:hAnsi="Adobe Arabic" w:cs="Adobe Arabic"/>
          <w:color w:val="000000"/>
          <w:sz w:val="32"/>
          <w:szCs w:val="32"/>
          <w:rtl/>
        </w:rPr>
        <w:footnoteReference w:id="72"/>
      </w:r>
      <w:r w:rsidRPr="00C2490F">
        <w:rPr>
          <w:rFonts w:ascii="Adobe Arabic" w:eastAsia="Times New Roman" w:hAnsi="Adobe Arabic" w:cs="Adobe Arabic"/>
          <w:color w:val="000000"/>
          <w:sz w:val="32"/>
          <w:szCs w:val="32"/>
          <w:rtl/>
        </w:rPr>
        <w:t>.</w:t>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وعلى الوالدين أن يراعيا تطوّرات الزمان في تعليم أولادهما، لأنّ العلوم في تطوّر وتوسّع مستمرّ، كما أنّ العلم هو أساس جلّ الأعمال في مستقبلهم.</w:t>
      </w:r>
    </w:p>
    <w:p w:rsidR="00C10755" w:rsidRPr="00D918EC" w:rsidRDefault="00C10755" w:rsidP="00F05F9A">
      <w:pPr>
        <w:pStyle w:val="Heading3"/>
        <w:bidi/>
        <w:jc w:val="both"/>
        <w:rPr>
          <w:rFonts w:ascii="Adobe Arabic" w:eastAsia="Times New Roman" w:hAnsi="Adobe Arabic" w:cs="Adobe Arabic"/>
          <w:b/>
          <w:bCs/>
          <w:color w:val="002060"/>
          <w:sz w:val="32"/>
          <w:szCs w:val="32"/>
          <w:rtl/>
        </w:rPr>
      </w:pPr>
      <w:bookmarkStart w:id="53" w:name="_Toc153371304"/>
      <w:r w:rsidRPr="00D918EC">
        <w:rPr>
          <w:rFonts w:ascii="Adobe Arabic" w:eastAsia="Times New Roman" w:hAnsi="Adobe Arabic" w:cs="Adobe Arabic"/>
          <w:b/>
          <w:bCs/>
          <w:color w:val="002060"/>
          <w:sz w:val="32"/>
          <w:szCs w:val="32"/>
          <w:rtl/>
        </w:rPr>
        <w:t>3- تعليم الصلاة</w:t>
      </w:r>
      <w:bookmarkEnd w:id="53"/>
    </w:p>
    <w:p w:rsidR="00C10755" w:rsidRPr="00C2490F" w:rsidRDefault="00C10755" w:rsidP="009C769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فعن أمير المؤمنين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أنّه قال: «علّموا صبيانكم الصلاة، وخذوهم بها إذا بلغوا الحلم»</w:t>
      </w:r>
      <w:r w:rsidR="009C7693">
        <w:rPr>
          <w:rStyle w:val="FootnoteReference"/>
          <w:rFonts w:ascii="Adobe Arabic" w:eastAsia="Times New Roman" w:hAnsi="Adobe Arabic" w:cs="Adobe Arabic"/>
          <w:color w:val="000000"/>
          <w:sz w:val="32"/>
          <w:szCs w:val="32"/>
          <w:rtl/>
        </w:rPr>
        <w:footnoteReference w:id="73"/>
      </w:r>
      <w:r w:rsidRPr="00C2490F">
        <w:rPr>
          <w:rFonts w:ascii="Adobe Arabic" w:eastAsia="Times New Roman" w:hAnsi="Adobe Arabic" w:cs="Adobe Arabic"/>
          <w:color w:val="000000"/>
          <w:sz w:val="32"/>
          <w:szCs w:val="32"/>
          <w:rtl/>
        </w:rPr>
        <w:t>.</w:t>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وينبغي التنبُّه هنا إلى أنّ تعليم الصلاة في هذا العمر تمّ تمييزه في الرواية عن عمر البلوغ، فبعد البلوغ يؤخذ بها. وهذه عبارة تدلّ على إلزاميّتها وعدم إمكان التراخي فيها، ولكنّه قبل ذلك يتعلّمها، وهذا يشير إلى أنّ تعليمه في هذه السنّ ينبغي أن يكون بالرفق واللين.</w:t>
      </w:r>
    </w:p>
    <w:p w:rsidR="00C10755" w:rsidRPr="00D918EC" w:rsidRDefault="00C10755" w:rsidP="00F05F9A">
      <w:pPr>
        <w:pStyle w:val="Heading3"/>
        <w:bidi/>
        <w:jc w:val="both"/>
        <w:rPr>
          <w:rFonts w:ascii="Adobe Arabic" w:eastAsia="Times New Roman" w:hAnsi="Adobe Arabic" w:cs="Adobe Arabic"/>
          <w:b/>
          <w:bCs/>
          <w:color w:val="002060"/>
          <w:sz w:val="32"/>
          <w:szCs w:val="32"/>
          <w:rtl/>
        </w:rPr>
      </w:pPr>
      <w:bookmarkStart w:id="54" w:name="_Toc153371305"/>
      <w:r w:rsidRPr="00D918EC">
        <w:rPr>
          <w:rFonts w:ascii="Adobe Arabic" w:eastAsia="Times New Roman" w:hAnsi="Adobe Arabic" w:cs="Adobe Arabic"/>
          <w:b/>
          <w:bCs/>
          <w:color w:val="002060"/>
          <w:sz w:val="32"/>
          <w:szCs w:val="32"/>
          <w:rtl/>
        </w:rPr>
        <w:t>4- تعليم القرآن‏</w:t>
      </w:r>
      <w:bookmarkEnd w:id="54"/>
    </w:p>
    <w:p w:rsidR="00FE5841" w:rsidRDefault="00C10755" w:rsidP="009C769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فعن الرسول الأكرم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 ومن علّمه القرآن دُعي بالأبوين فيكسيان حلّتين يُضيء من نورهما وجوه أهل الجنّة»</w:t>
      </w:r>
      <w:r w:rsidR="009C7693">
        <w:rPr>
          <w:rStyle w:val="FootnoteReference"/>
          <w:rFonts w:ascii="Adobe Arabic" w:eastAsia="Times New Roman" w:hAnsi="Adobe Arabic" w:cs="Adobe Arabic"/>
          <w:color w:val="000000"/>
          <w:sz w:val="32"/>
          <w:szCs w:val="32"/>
          <w:rtl/>
        </w:rPr>
        <w:footnoteReference w:id="74"/>
      </w:r>
      <w:r w:rsidRPr="00C2490F">
        <w:rPr>
          <w:rFonts w:ascii="Adobe Arabic" w:eastAsia="Times New Roman" w:hAnsi="Adobe Arabic" w:cs="Adobe Arabic"/>
          <w:color w:val="000000"/>
          <w:sz w:val="32"/>
          <w:szCs w:val="32"/>
          <w:rtl/>
        </w:rPr>
        <w:t xml:space="preserve">. والقرآن هو دستور الحياة ونور القلوب، وهو الكفيل بتأمين السعادة لمن يعي مقاصده ويلتزم أحكامه، وحيث إنّ الولد أقدر على </w:t>
      </w:r>
    </w:p>
    <w:p w:rsidR="00FE5841" w:rsidRDefault="00FE58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lastRenderedPageBreak/>
        <w:t>حفظ القرآن الكريم من الكهول والآباء، فمن المهمّ للأهل أن يرشدوا الأولاد إلى حفظ القرآن وتعلّم أحكامه ومعانيه.</w:t>
      </w:r>
    </w:p>
    <w:p w:rsidR="00C10755" w:rsidRPr="00D918EC" w:rsidRDefault="00C10755" w:rsidP="00F05F9A">
      <w:pPr>
        <w:pStyle w:val="Heading3"/>
        <w:bidi/>
        <w:jc w:val="both"/>
        <w:rPr>
          <w:rFonts w:ascii="Adobe Arabic" w:eastAsia="Times New Roman" w:hAnsi="Adobe Arabic" w:cs="Adobe Arabic"/>
          <w:b/>
          <w:bCs/>
          <w:color w:val="002060"/>
          <w:sz w:val="32"/>
          <w:szCs w:val="32"/>
          <w:rtl/>
        </w:rPr>
      </w:pPr>
      <w:bookmarkStart w:id="55" w:name="_Toc153371306"/>
      <w:r w:rsidRPr="00D918EC">
        <w:rPr>
          <w:rFonts w:ascii="Adobe Arabic" w:eastAsia="Times New Roman" w:hAnsi="Adobe Arabic" w:cs="Adobe Arabic"/>
          <w:b/>
          <w:bCs/>
          <w:color w:val="002060"/>
          <w:sz w:val="32"/>
          <w:szCs w:val="32"/>
          <w:rtl/>
        </w:rPr>
        <w:t>5- تعليم الأحاديث الشريفة</w:t>
      </w:r>
      <w:bookmarkEnd w:id="55"/>
    </w:p>
    <w:p w:rsidR="00C10755" w:rsidRPr="00C2490F" w:rsidRDefault="00C10755" w:rsidP="009C769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أي أحاديث الرسول الأكرم محمّد</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وأهل بيته</w:t>
      </w:r>
      <w:r w:rsidR="00131330">
        <w:rPr>
          <w:rFonts w:ascii="Adobe Arabic" w:eastAsia="Times New Roman" w:hAnsi="Adobe Arabic" w:cs="Adobe Arabic"/>
          <w:color w:val="000000"/>
          <w:sz w:val="32"/>
          <w:szCs w:val="32"/>
          <w:rtl/>
        </w:rPr>
        <w:t>(عليهم السلام)</w:t>
      </w:r>
      <w:r w:rsidRPr="00C2490F">
        <w:rPr>
          <w:rFonts w:ascii="Adobe Arabic" w:eastAsia="Times New Roman" w:hAnsi="Adobe Arabic" w:cs="Adobe Arabic"/>
          <w:color w:val="000000"/>
          <w:sz w:val="32"/>
          <w:szCs w:val="32"/>
          <w:rtl/>
        </w:rPr>
        <w:t>، ولا بدّ من أن يُراعى في اختيار الحديث أن يحتوي على المضامين الصحيحة وغير الملتبسة. وليحذر على الولد في هذا العمر من أيّ تيّارات منحرفة، فإنّ الولد سهل الاقتناع بما يقال له عادة، وقد ورد في الرواية عن الإمام الصادق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قال: «بادروا أحداثكم بالحديث قبل أن تسبقكم إليهم المرجئة»</w:t>
      </w:r>
      <w:r w:rsidR="009C7693">
        <w:rPr>
          <w:rStyle w:val="FootnoteReference"/>
          <w:rFonts w:ascii="Adobe Arabic" w:eastAsia="Times New Roman" w:hAnsi="Adobe Arabic" w:cs="Adobe Arabic"/>
          <w:color w:val="000000"/>
          <w:sz w:val="32"/>
          <w:szCs w:val="32"/>
          <w:rtl/>
        </w:rPr>
        <w:footnoteReference w:id="75"/>
      </w:r>
      <w:r w:rsidRPr="00C2490F">
        <w:rPr>
          <w:rFonts w:ascii="Adobe Arabic" w:eastAsia="Times New Roman" w:hAnsi="Adobe Arabic" w:cs="Adobe Arabic"/>
          <w:color w:val="000000"/>
          <w:sz w:val="32"/>
          <w:szCs w:val="32"/>
          <w:rtl/>
        </w:rPr>
        <w:t>.</w:t>
      </w:r>
    </w:p>
    <w:p w:rsidR="00C10755" w:rsidRPr="00D918EC" w:rsidRDefault="00C10755" w:rsidP="00F05F9A">
      <w:pPr>
        <w:pStyle w:val="Heading3"/>
        <w:bidi/>
        <w:jc w:val="both"/>
        <w:rPr>
          <w:rFonts w:ascii="Adobe Arabic" w:eastAsia="Times New Roman" w:hAnsi="Adobe Arabic" w:cs="Adobe Arabic"/>
          <w:b/>
          <w:bCs/>
          <w:color w:val="002060"/>
          <w:sz w:val="32"/>
          <w:szCs w:val="32"/>
          <w:rtl/>
        </w:rPr>
      </w:pPr>
      <w:bookmarkStart w:id="56" w:name="_Toc153371307"/>
      <w:r w:rsidRPr="00D918EC">
        <w:rPr>
          <w:rFonts w:ascii="Adobe Arabic" w:eastAsia="Times New Roman" w:hAnsi="Adobe Arabic" w:cs="Adobe Arabic"/>
          <w:b/>
          <w:bCs/>
          <w:color w:val="002060"/>
          <w:sz w:val="32"/>
          <w:szCs w:val="32"/>
          <w:rtl/>
        </w:rPr>
        <w:t>6- تعليم الحلال والحرام‏</w:t>
      </w:r>
      <w:bookmarkEnd w:id="56"/>
    </w:p>
    <w:p w:rsidR="00C10755" w:rsidRPr="00C2490F" w:rsidRDefault="00C10755" w:rsidP="009C769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ومن الأمور الّتي ينبغي تعلّمها في هذا العمر الحلال والحرام، والأحكام الشرعية الأساس، فعن الإمام الصادق، قال: «الغلام يلعب سبع سنين...، ويتعلّم الحلال والحرام سبع سنين»</w:t>
      </w:r>
      <w:r w:rsidR="009C7693">
        <w:rPr>
          <w:rStyle w:val="FootnoteReference"/>
          <w:rFonts w:ascii="Adobe Arabic" w:eastAsia="Times New Roman" w:hAnsi="Adobe Arabic" w:cs="Adobe Arabic"/>
          <w:color w:val="000000"/>
          <w:sz w:val="32"/>
          <w:szCs w:val="32"/>
          <w:rtl/>
        </w:rPr>
        <w:footnoteReference w:id="76"/>
      </w:r>
      <w:r w:rsidRPr="00C2490F">
        <w:rPr>
          <w:rFonts w:ascii="Adobe Arabic" w:eastAsia="Times New Roman" w:hAnsi="Adobe Arabic" w:cs="Adobe Arabic"/>
          <w:color w:val="000000"/>
          <w:sz w:val="32"/>
          <w:szCs w:val="32"/>
          <w:rtl/>
        </w:rPr>
        <w:t>.</w:t>
      </w:r>
    </w:p>
    <w:p w:rsidR="00C10755" w:rsidRPr="00D918EC" w:rsidRDefault="00C10755" w:rsidP="00F05F9A">
      <w:pPr>
        <w:pStyle w:val="Heading3"/>
        <w:bidi/>
        <w:jc w:val="both"/>
        <w:rPr>
          <w:rFonts w:ascii="Adobe Arabic" w:eastAsia="Times New Roman" w:hAnsi="Adobe Arabic" w:cs="Adobe Arabic"/>
          <w:b/>
          <w:bCs/>
          <w:color w:val="002060"/>
          <w:sz w:val="32"/>
          <w:szCs w:val="32"/>
          <w:rtl/>
        </w:rPr>
      </w:pPr>
      <w:bookmarkStart w:id="57" w:name="_Toc153371308"/>
      <w:r w:rsidRPr="00D918EC">
        <w:rPr>
          <w:rFonts w:ascii="Adobe Arabic" w:eastAsia="Times New Roman" w:hAnsi="Adobe Arabic" w:cs="Adobe Arabic"/>
          <w:b/>
          <w:bCs/>
          <w:color w:val="002060"/>
          <w:sz w:val="32"/>
          <w:szCs w:val="32"/>
          <w:rtl/>
        </w:rPr>
        <w:t>7- السباحة والرماية</w:t>
      </w:r>
      <w:bookmarkEnd w:id="57"/>
    </w:p>
    <w:p w:rsidR="00C10755" w:rsidRPr="00C2490F" w:rsidRDefault="00C10755" w:rsidP="009C769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والسباحة والرماية من الرياضات المفيدة، وقد ندبت الروايات الشريفة إلى تعليمها للأولاد، ففي الحديث عن رسول اللَّه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قال: «علّموا أولادكم السباحة والرماية»</w:t>
      </w:r>
      <w:r w:rsidR="009C7693">
        <w:rPr>
          <w:rStyle w:val="FootnoteReference"/>
          <w:rFonts w:ascii="Adobe Arabic" w:eastAsia="Times New Roman" w:hAnsi="Adobe Arabic" w:cs="Adobe Arabic"/>
          <w:color w:val="000000"/>
          <w:sz w:val="32"/>
          <w:szCs w:val="32"/>
          <w:rtl/>
        </w:rPr>
        <w:footnoteReference w:id="77"/>
      </w:r>
      <w:r w:rsidRPr="00C2490F">
        <w:rPr>
          <w:rFonts w:ascii="Adobe Arabic" w:eastAsia="Times New Roman" w:hAnsi="Adobe Arabic" w:cs="Adobe Arabic"/>
          <w:color w:val="000000"/>
          <w:sz w:val="32"/>
          <w:szCs w:val="32"/>
          <w:rtl/>
        </w:rPr>
        <w:t>.</w:t>
      </w:r>
    </w:p>
    <w:p w:rsidR="00C10755" w:rsidRPr="003A7942" w:rsidRDefault="00C10755" w:rsidP="003A7942">
      <w:pPr>
        <w:pStyle w:val="Heading2"/>
        <w:bidi/>
        <w:jc w:val="both"/>
        <w:rPr>
          <w:rFonts w:ascii="Adobe Arabic" w:eastAsia="Times New Roman" w:hAnsi="Adobe Arabic" w:cs="Adobe Arabic"/>
          <w:b/>
          <w:bCs/>
          <w:color w:val="333399"/>
          <w:sz w:val="36"/>
          <w:szCs w:val="36"/>
          <w:rtl/>
        </w:rPr>
      </w:pPr>
      <w:bookmarkStart w:id="58" w:name="_Toc153371309"/>
      <w:r w:rsidRPr="003A7942">
        <w:rPr>
          <w:rFonts w:ascii="Adobe Arabic" w:eastAsia="Times New Roman" w:hAnsi="Adobe Arabic" w:cs="Adobe Arabic"/>
          <w:b/>
          <w:bCs/>
          <w:color w:val="333399"/>
          <w:sz w:val="36"/>
          <w:szCs w:val="36"/>
          <w:rtl/>
        </w:rPr>
        <w:t>ضرب الأولاد في هذا العمر</w:t>
      </w:r>
      <w:bookmarkEnd w:id="58"/>
    </w:p>
    <w:p w:rsidR="00C10755" w:rsidRPr="00C2490F" w:rsidRDefault="00C10755" w:rsidP="009C769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ورد في خطبة رسول اللَّه </w:t>
      </w:r>
      <w:r w:rsidR="00A87497">
        <w:rPr>
          <w:rFonts w:ascii="Adobe Arabic" w:eastAsia="Times New Roman" w:hAnsi="Adobe Arabic" w:cs="Adobe Arabic"/>
          <w:color w:val="000000"/>
          <w:sz w:val="32"/>
          <w:szCs w:val="32"/>
          <w:rtl/>
        </w:rPr>
        <w:t>(صلى الله عليه وآله)</w:t>
      </w:r>
      <w:r w:rsidRPr="00C2490F">
        <w:rPr>
          <w:rFonts w:ascii="Adobe Arabic" w:eastAsia="Times New Roman" w:hAnsi="Adobe Arabic" w:cs="Adobe Arabic"/>
          <w:color w:val="000000"/>
          <w:sz w:val="32"/>
          <w:szCs w:val="32"/>
          <w:rtl/>
        </w:rPr>
        <w:t> في فضل شهر رمضان: «ووقّروا كباركم وارحموا صغاركم»</w:t>
      </w:r>
      <w:r w:rsidR="009C7693">
        <w:rPr>
          <w:rStyle w:val="FootnoteReference"/>
          <w:rFonts w:ascii="Adobe Arabic" w:eastAsia="Times New Roman" w:hAnsi="Adobe Arabic" w:cs="Adobe Arabic"/>
          <w:color w:val="000000"/>
          <w:sz w:val="32"/>
          <w:szCs w:val="32"/>
          <w:rtl/>
        </w:rPr>
        <w:footnoteReference w:id="78"/>
      </w:r>
      <w:r w:rsidRPr="00C2490F">
        <w:rPr>
          <w:rFonts w:ascii="Adobe Arabic" w:eastAsia="Times New Roman" w:hAnsi="Adobe Arabic" w:cs="Adobe Arabic"/>
          <w:color w:val="000000"/>
          <w:sz w:val="32"/>
          <w:szCs w:val="32"/>
          <w:rtl/>
        </w:rPr>
        <w:t>.</w:t>
      </w:r>
    </w:p>
    <w:p w:rsidR="00FE5841" w:rsidRDefault="00FE58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lastRenderedPageBreak/>
        <w:t>إنّ من الظلم أن يُجعل الولد متنفّساً للضغط النفسيّ للأهل، فتصبح طريقة تربيته المتّبعة هي الضرب فقط! كالأب المرهق من العمل خارج بيته، ثمّ يأتي إلى المنزل ليجد ولده قد أخطأ خطأً ما فلا يتبادر إلى فكره طريقة لتربيته إلّا الضرب.</w:t>
      </w:r>
    </w:p>
    <w:p w:rsidR="00C10755" w:rsidRPr="00C2490F" w:rsidRDefault="00C10755" w:rsidP="009C769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فمن الخطأ والظلم الكبيرين أن يكون الولد ضحيّة للعقد النفسية الّتي قد يحملها الأبوان، لذلك نجد الأحاديث الشريفة أشارت إلى أنّ الضرب ليس هو الأسلوب الأنسب لتربية الولد، فعن أحد أصحاب الإمام الكاظم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قال: شكوت إلى أبي الحسن موسى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ابناً لي فقال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«لا تضربه واهجره ولا تُطل»</w:t>
      </w:r>
      <w:r w:rsidR="009C7693">
        <w:rPr>
          <w:rStyle w:val="FootnoteReference"/>
          <w:rFonts w:ascii="Adobe Arabic" w:eastAsia="Times New Roman" w:hAnsi="Adobe Arabic" w:cs="Adobe Arabic"/>
          <w:color w:val="000000"/>
          <w:sz w:val="32"/>
          <w:szCs w:val="32"/>
          <w:rtl/>
        </w:rPr>
        <w:footnoteReference w:id="79"/>
      </w:r>
      <w:r w:rsidRPr="00C2490F">
        <w:rPr>
          <w:rFonts w:ascii="Adobe Arabic" w:eastAsia="Times New Roman" w:hAnsi="Adobe Arabic" w:cs="Adobe Arabic"/>
          <w:color w:val="000000"/>
          <w:sz w:val="32"/>
          <w:szCs w:val="32"/>
          <w:rtl/>
        </w:rPr>
        <w:t>.</w:t>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فالإمام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أجاب السائل بأن لا يضرب ابنه بل يتّبع أسلوباً آخر للتقريع إذا كان لا بدّ منه وهو إشعاره بعدم الرضا من خلال هجره، هذا الهجر الّذي لا يجوز أن يتحوّل إلى قطيعة «لا تُطل»، بل يأخذ دوره كتأنيب نفسيّ رادع له لتصحيح مسلكيّته.</w:t>
      </w:r>
    </w:p>
    <w:p w:rsidR="00C10755" w:rsidRPr="00D918EC" w:rsidRDefault="00C10755" w:rsidP="00F05F9A">
      <w:pPr>
        <w:pStyle w:val="Heading3"/>
        <w:bidi/>
        <w:jc w:val="both"/>
        <w:rPr>
          <w:rFonts w:ascii="Adobe Arabic" w:eastAsia="Times New Roman" w:hAnsi="Adobe Arabic" w:cs="Adobe Arabic"/>
          <w:b/>
          <w:bCs/>
          <w:color w:val="002060"/>
          <w:sz w:val="32"/>
          <w:szCs w:val="32"/>
          <w:rtl/>
        </w:rPr>
      </w:pPr>
      <w:bookmarkStart w:id="59" w:name="_Toc153371310"/>
      <w:r w:rsidRPr="00D918EC">
        <w:rPr>
          <w:rFonts w:ascii="Adobe Arabic" w:eastAsia="Times New Roman" w:hAnsi="Adobe Arabic" w:cs="Adobe Arabic"/>
          <w:b/>
          <w:bCs/>
          <w:color w:val="002060"/>
          <w:sz w:val="32"/>
          <w:szCs w:val="32"/>
          <w:rtl/>
        </w:rPr>
        <w:t>حدود ضرب الولد</w:t>
      </w:r>
      <w:bookmarkEnd w:id="59"/>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إذا انقطعت سبل تربية الولد ولم يبقَ إلّا الضرب سبيلاً وحيداً لتأديبه، فيمكن تأديبه من خلال ذلك، لكن ضمن حدود لا يجوز تجاوزها.</w:t>
      </w:r>
    </w:p>
    <w:p w:rsidR="00C10755" w:rsidRPr="00C2490F" w:rsidRDefault="00C10755" w:rsidP="009C769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وقد حدّدت الرواية عن حمّاد بن عثمان ذلك حيث قال: قلت لأبي عبد اللَّه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في أدب الصبيّ والمملوك، فقال </w:t>
      </w:r>
      <w:r w:rsidR="00131330">
        <w:rPr>
          <w:rFonts w:ascii="Adobe Arabic" w:eastAsia="Times New Roman" w:hAnsi="Adobe Arabic" w:cs="Adobe Arabic"/>
          <w:color w:val="000000"/>
          <w:sz w:val="32"/>
          <w:szCs w:val="32"/>
          <w:rtl/>
        </w:rPr>
        <w:t>(عليه السلام)</w:t>
      </w:r>
      <w:r w:rsidRPr="00C2490F">
        <w:rPr>
          <w:rFonts w:ascii="Adobe Arabic" w:eastAsia="Times New Roman" w:hAnsi="Adobe Arabic" w:cs="Adobe Arabic"/>
          <w:color w:val="000000"/>
          <w:sz w:val="32"/>
          <w:szCs w:val="32"/>
          <w:rtl/>
        </w:rPr>
        <w:t>: «خمسة أو ستة وارفق»</w:t>
      </w:r>
      <w:r w:rsidR="009C7693">
        <w:rPr>
          <w:rStyle w:val="FootnoteReference"/>
          <w:rFonts w:ascii="Adobe Arabic" w:eastAsia="Times New Roman" w:hAnsi="Adobe Arabic" w:cs="Adobe Arabic"/>
          <w:color w:val="000000"/>
          <w:sz w:val="32"/>
          <w:szCs w:val="32"/>
          <w:rtl/>
        </w:rPr>
        <w:footnoteReference w:id="80"/>
      </w:r>
      <w:r w:rsidRPr="00C2490F">
        <w:rPr>
          <w:rFonts w:ascii="Adobe Arabic" w:eastAsia="Times New Roman" w:hAnsi="Adobe Arabic" w:cs="Adobe Arabic"/>
          <w:color w:val="000000"/>
          <w:sz w:val="32"/>
          <w:szCs w:val="32"/>
          <w:rtl/>
        </w:rPr>
        <w:t>.</w:t>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فلا يكون الضرب مستمرّاً وكثيراً لأكثر من خمسة أو ستة، كما لا يكون شديداً بل برفق لا يصل إلى حدّ تغيّر لون بشرته نتيجة الضرب إلى الأحمر أو الأسود... فضلاً عن التسبّب بأذيّته من جرح أو كسرٍ والعياذ باللَّه.</w:t>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فإذا تجاوز هذا الحدّ وجب عليه دفع الدِّية لولده، وسنشرح فيما يلي هذه الدية.</w:t>
      </w:r>
    </w:p>
    <w:p w:rsidR="00FE5841" w:rsidRDefault="00FE5841">
      <w:pPr>
        <w:rPr>
          <w:rFonts w:ascii="Adobe Arabic" w:eastAsia="Times New Roman" w:hAnsi="Adobe Arabic" w:cs="Adobe Arabic"/>
          <w:b/>
          <w:bCs/>
          <w:color w:val="002060"/>
          <w:sz w:val="32"/>
          <w:szCs w:val="32"/>
          <w:rtl/>
        </w:rPr>
      </w:pPr>
      <w:bookmarkStart w:id="60" w:name="_Toc153371311"/>
      <w:r>
        <w:rPr>
          <w:rFonts w:ascii="Adobe Arabic" w:eastAsia="Times New Roman" w:hAnsi="Adobe Arabic" w:cs="Adobe Arabic"/>
          <w:b/>
          <w:bCs/>
          <w:color w:val="002060"/>
          <w:sz w:val="32"/>
          <w:szCs w:val="32"/>
          <w:rtl/>
        </w:rPr>
        <w:br w:type="page"/>
      </w:r>
    </w:p>
    <w:p w:rsidR="00C10755" w:rsidRPr="00D918EC" w:rsidRDefault="00C10755" w:rsidP="00F05F9A">
      <w:pPr>
        <w:pStyle w:val="Heading3"/>
        <w:bidi/>
        <w:jc w:val="both"/>
        <w:rPr>
          <w:rFonts w:ascii="Adobe Arabic" w:eastAsia="Times New Roman" w:hAnsi="Adobe Arabic" w:cs="Adobe Arabic"/>
          <w:b/>
          <w:bCs/>
          <w:color w:val="002060"/>
          <w:sz w:val="32"/>
          <w:szCs w:val="32"/>
          <w:rtl/>
        </w:rPr>
      </w:pPr>
      <w:r w:rsidRPr="00D918EC">
        <w:rPr>
          <w:rFonts w:ascii="Adobe Arabic" w:eastAsia="Times New Roman" w:hAnsi="Adobe Arabic" w:cs="Adobe Arabic"/>
          <w:b/>
          <w:bCs/>
          <w:color w:val="002060"/>
          <w:sz w:val="32"/>
          <w:szCs w:val="32"/>
          <w:rtl/>
        </w:rPr>
        <w:lastRenderedPageBreak/>
        <w:t>دية الضرب‏</w:t>
      </w:r>
      <w:bookmarkEnd w:id="60"/>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لقد جعل الشرع دية للضرب القاسي الّذي يستعمله بعض الأهل مع أبنائهم، عقاباً لهم على ما اقترفوه بحقّ الأولاد. ولتوضيح الديات قسّمنا الضرب إلى ثلاثة أقسام ضمن الجداول التالية:</w:t>
      </w:r>
    </w:p>
    <w:p w:rsidR="00C10755" w:rsidRPr="00730B50" w:rsidRDefault="00C10755" w:rsidP="009C769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0B50">
        <w:rPr>
          <w:rFonts w:ascii="Adobe Arabic" w:eastAsia="Times New Roman" w:hAnsi="Adobe Arabic" w:cs="Adobe Arabic"/>
          <w:b/>
          <w:bCs/>
          <w:color w:val="000000"/>
          <w:sz w:val="32"/>
          <w:szCs w:val="32"/>
          <w:rtl/>
        </w:rPr>
        <w:t>1. دية ضرب الوجه</w:t>
      </w:r>
      <w:r w:rsidR="009C7693">
        <w:rPr>
          <w:rStyle w:val="FootnoteReference"/>
          <w:rFonts w:ascii="Adobe Arabic" w:eastAsia="Times New Roman" w:hAnsi="Adobe Arabic" w:cs="Adobe Arabic"/>
          <w:b/>
          <w:bCs/>
          <w:color w:val="000000"/>
          <w:sz w:val="32"/>
          <w:szCs w:val="32"/>
          <w:rtl/>
        </w:rPr>
        <w:footnoteReference w:id="81"/>
      </w:r>
    </w:p>
    <w:tbl>
      <w:tblPr>
        <w:bidiVisual/>
        <w:tblW w:w="9089"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42"/>
        <w:gridCol w:w="6947"/>
      </w:tblGrid>
      <w:tr w:rsidR="00C10755" w:rsidRPr="00C2490F" w:rsidTr="00FE5841">
        <w:trPr>
          <w:tblCellSpacing w:w="15" w:type="dxa"/>
          <w:jc w:val="center"/>
        </w:trPr>
        <w:tc>
          <w:tcPr>
            <w:tcW w:w="2097" w:type="dxa"/>
            <w:vAlign w:val="center"/>
            <w:hideMark/>
          </w:tcPr>
          <w:p w:rsidR="00C10755" w:rsidRPr="00FE5841" w:rsidRDefault="00C10755" w:rsidP="00FE5841">
            <w:pPr>
              <w:bidi/>
              <w:spacing w:before="100" w:beforeAutospacing="1" w:after="100" w:afterAutospacing="1" w:line="240" w:lineRule="auto"/>
              <w:jc w:val="center"/>
              <w:rPr>
                <w:rFonts w:ascii="Adobe Arabic" w:eastAsia="Times New Roman" w:hAnsi="Adobe Arabic" w:cs="Adobe Arabic"/>
                <w:b/>
                <w:bCs/>
                <w:sz w:val="32"/>
                <w:szCs w:val="32"/>
                <w:rtl/>
              </w:rPr>
            </w:pPr>
            <w:r w:rsidRPr="00FE5841">
              <w:rPr>
                <w:rFonts w:ascii="Adobe Arabic" w:eastAsia="Times New Roman" w:hAnsi="Adobe Arabic" w:cs="Adobe Arabic"/>
                <w:b/>
                <w:bCs/>
                <w:sz w:val="32"/>
                <w:szCs w:val="32"/>
                <w:rtl/>
              </w:rPr>
              <w:t>الحالة/الدية بالذهب</w:t>
            </w:r>
          </w:p>
        </w:tc>
        <w:tc>
          <w:tcPr>
            <w:tcW w:w="6902" w:type="dxa"/>
            <w:vAlign w:val="center"/>
            <w:hideMark/>
          </w:tcPr>
          <w:p w:rsidR="00C10755" w:rsidRPr="00FE5841" w:rsidRDefault="00C10755" w:rsidP="00FE5841">
            <w:pPr>
              <w:bidi/>
              <w:spacing w:before="100" w:beforeAutospacing="1" w:after="100" w:afterAutospacing="1" w:line="240" w:lineRule="auto"/>
              <w:jc w:val="center"/>
              <w:rPr>
                <w:rFonts w:ascii="Adobe Arabic" w:eastAsia="Times New Roman" w:hAnsi="Adobe Arabic" w:cs="Adobe Arabic"/>
                <w:b/>
                <w:bCs/>
                <w:sz w:val="32"/>
                <w:szCs w:val="32"/>
              </w:rPr>
            </w:pPr>
            <w:r w:rsidRPr="00FE5841">
              <w:rPr>
                <w:rFonts w:ascii="Adobe Arabic" w:eastAsia="Times New Roman" w:hAnsi="Adobe Arabic" w:cs="Adobe Arabic"/>
                <w:b/>
                <w:bCs/>
                <w:sz w:val="32"/>
                <w:szCs w:val="32"/>
                <w:rtl/>
              </w:rPr>
              <w:t>الحالة/ ‏الدية بالبعير</w:t>
            </w:r>
          </w:p>
        </w:tc>
      </w:tr>
      <w:tr w:rsidR="00C10755" w:rsidRPr="00C2490F" w:rsidTr="00FE5841">
        <w:trPr>
          <w:tblCellSpacing w:w="15" w:type="dxa"/>
          <w:jc w:val="center"/>
        </w:trPr>
        <w:tc>
          <w:tcPr>
            <w:tcW w:w="2097" w:type="dxa"/>
            <w:vAlign w:val="center"/>
            <w:hideMark/>
          </w:tcPr>
          <w:p w:rsidR="00C10755" w:rsidRPr="00FE5841" w:rsidRDefault="00C10755" w:rsidP="00FE5841">
            <w:pPr>
              <w:bidi/>
              <w:spacing w:before="100" w:beforeAutospacing="1" w:after="100" w:afterAutospacing="1" w:line="240" w:lineRule="auto"/>
              <w:jc w:val="center"/>
              <w:rPr>
                <w:rFonts w:ascii="Adobe Arabic" w:eastAsia="Times New Roman" w:hAnsi="Adobe Arabic" w:cs="Adobe Arabic"/>
                <w:sz w:val="28"/>
                <w:szCs w:val="28"/>
              </w:rPr>
            </w:pPr>
            <w:r w:rsidRPr="00FE5841">
              <w:rPr>
                <w:rFonts w:ascii="Adobe Arabic" w:eastAsia="Times New Roman" w:hAnsi="Adobe Arabic" w:cs="Adobe Arabic"/>
                <w:sz w:val="28"/>
                <w:szCs w:val="28"/>
                <w:rtl/>
              </w:rPr>
              <w:t>إذا احمرّ الوجه: 5,4 غرام</w:t>
            </w:r>
          </w:p>
        </w:tc>
        <w:tc>
          <w:tcPr>
            <w:tcW w:w="6902" w:type="dxa"/>
            <w:vAlign w:val="center"/>
            <w:hideMark/>
          </w:tcPr>
          <w:p w:rsidR="00C10755" w:rsidRPr="00C2490F" w:rsidRDefault="00C10755" w:rsidP="00FE5841">
            <w:pPr>
              <w:bidi/>
              <w:spacing w:before="100" w:beforeAutospacing="1" w:after="100" w:afterAutospacing="1" w:line="240" w:lineRule="auto"/>
              <w:jc w:val="center"/>
              <w:rPr>
                <w:rFonts w:ascii="Adobe Arabic" w:eastAsia="Times New Roman" w:hAnsi="Adobe Arabic" w:cs="Adobe Arabic"/>
                <w:sz w:val="32"/>
                <w:szCs w:val="32"/>
              </w:rPr>
            </w:pPr>
            <w:r w:rsidRPr="00C2490F">
              <w:rPr>
                <w:rFonts w:ascii="Adobe Arabic" w:eastAsia="Times New Roman" w:hAnsi="Adobe Arabic" w:cs="Adobe Arabic"/>
                <w:sz w:val="32"/>
                <w:szCs w:val="32"/>
                <w:rtl/>
              </w:rPr>
              <w:t>إذا تقشّر الجلد من دون إدماء بما يشبه الخدش: بعير</w:t>
            </w:r>
          </w:p>
        </w:tc>
      </w:tr>
      <w:tr w:rsidR="00C10755" w:rsidRPr="00C2490F" w:rsidTr="00FE5841">
        <w:trPr>
          <w:tblCellSpacing w:w="15" w:type="dxa"/>
          <w:jc w:val="center"/>
        </w:trPr>
        <w:tc>
          <w:tcPr>
            <w:tcW w:w="2097" w:type="dxa"/>
            <w:vAlign w:val="center"/>
            <w:hideMark/>
          </w:tcPr>
          <w:p w:rsidR="00C10755" w:rsidRPr="00FE5841" w:rsidRDefault="00C10755" w:rsidP="00FE5841">
            <w:pPr>
              <w:bidi/>
              <w:spacing w:before="100" w:beforeAutospacing="1" w:after="100" w:afterAutospacing="1" w:line="240" w:lineRule="auto"/>
              <w:jc w:val="center"/>
              <w:rPr>
                <w:rFonts w:ascii="Adobe Arabic" w:eastAsia="Times New Roman" w:hAnsi="Adobe Arabic" w:cs="Adobe Arabic"/>
                <w:sz w:val="28"/>
                <w:szCs w:val="28"/>
              </w:rPr>
            </w:pPr>
            <w:r w:rsidRPr="00FE5841">
              <w:rPr>
                <w:rFonts w:ascii="Adobe Arabic" w:eastAsia="Times New Roman" w:hAnsi="Adobe Arabic" w:cs="Adobe Arabic"/>
                <w:sz w:val="28"/>
                <w:szCs w:val="28"/>
                <w:rtl/>
              </w:rPr>
              <w:t>إذا اخضرّ الوجه: 10,8 غرام</w:t>
            </w:r>
          </w:p>
        </w:tc>
        <w:tc>
          <w:tcPr>
            <w:tcW w:w="6902" w:type="dxa"/>
            <w:vAlign w:val="center"/>
            <w:hideMark/>
          </w:tcPr>
          <w:p w:rsidR="00C10755" w:rsidRPr="00C2490F" w:rsidRDefault="00C10755" w:rsidP="00FE5841">
            <w:pPr>
              <w:bidi/>
              <w:spacing w:before="100" w:beforeAutospacing="1" w:after="100" w:afterAutospacing="1" w:line="240" w:lineRule="auto"/>
              <w:jc w:val="center"/>
              <w:rPr>
                <w:rFonts w:ascii="Adobe Arabic" w:eastAsia="Times New Roman" w:hAnsi="Adobe Arabic" w:cs="Adobe Arabic"/>
                <w:sz w:val="32"/>
                <w:szCs w:val="32"/>
              </w:rPr>
            </w:pPr>
            <w:r w:rsidRPr="00C2490F">
              <w:rPr>
                <w:rFonts w:ascii="Adobe Arabic" w:eastAsia="Times New Roman" w:hAnsi="Adobe Arabic" w:cs="Adobe Arabic"/>
                <w:sz w:val="32"/>
                <w:szCs w:val="32"/>
                <w:rtl/>
              </w:rPr>
              <w:t>إذا دخل الجرح في اللحم يسيراً: بعيران</w:t>
            </w:r>
          </w:p>
        </w:tc>
      </w:tr>
      <w:tr w:rsidR="00C10755" w:rsidRPr="00C2490F" w:rsidTr="00FE5841">
        <w:trPr>
          <w:tblCellSpacing w:w="15" w:type="dxa"/>
          <w:jc w:val="center"/>
        </w:trPr>
        <w:tc>
          <w:tcPr>
            <w:tcW w:w="2097" w:type="dxa"/>
            <w:vAlign w:val="center"/>
            <w:hideMark/>
          </w:tcPr>
          <w:p w:rsidR="00C10755" w:rsidRPr="00FE5841" w:rsidRDefault="00C10755" w:rsidP="00FE5841">
            <w:pPr>
              <w:bidi/>
              <w:spacing w:before="100" w:beforeAutospacing="1" w:after="100" w:afterAutospacing="1" w:line="240" w:lineRule="auto"/>
              <w:jc w:val="center"/>
              <w:rPr>
                <w:rFonts w:ascii="Adobe Arabic" w:eastAsia="Times New Roman" w:hAnsi="Adobe Arabic" w:cs="Adobe Arabic"/>
                <w:sz w:val="28"/>
                <w:szCs w:val="28"/>
              </w:rPr>
            </w:pPr>
            <w:r w:rsidRPr="00FE5841">
              <w:rPr>
                <w:rFonts w:ascii="Adobe Arabic" w:eastAsia="Times New Roman" w:hAnsi="Adobe Arabic" w:cs="Adobe Arabic"/>
                <w:sz w:val="28"/>
                <w:szCs w:val="28"/>
                <w:rtl/>
              </w:rPr>
              <w:t>إذا اسودّ الوجه: 21,6 غرام</w:t>
            </w:r>
          </w:p>
        </w:tc>
        <w:tc>
          <w:tcPr>
            <w:tcW w:w="6902" w:type="dxa"/>
            <w:vAlign w:val="center"/>
            <w:hideMark/>
          </w:tcPr>
          <w:p w:rsidR="00C10755" w:rsidRPr="00C2490F" w:rsidRDefault="00C10755" w:rsidP="00FE5841">
            <w:pPr>
              <w:bidi/>
              <w:spacing w:before="100" w:beforeAutospacing="1" w:after="100" w:afterAutospacing="1" w:line="240" w:lineRule="auto"/>
              <w:jc w:val="center"/>
              <w:rPr>
                <w:rFonts w:ascii="Adobe Arabic" w:eastAsia="Times New Roman" w:hAnsi="Adobe Arabic" w:cs="Adobe Arabic"/>
                <w:sz w:val="32"/>
                <w:szCs w:val="32"/>
              </w:rPr>
            </w:pPr>
            <w:r w:rsidRPr="00C2490F">
              <w:rPr>
                <w:rFonts w:ascii="Adobe Arabic" w:eastAsia="Times New Roman" w:hAnsi="Adobe Arabic" w:cs="Adobe Arabic"/>
                <w:sz w:val="32"/>
                <w:szCs w:val="32"/>
                <w:rtl/>
              </w:rPr>
              <w:t>إذا دخل الجرح في اللحم كثيراً ولم يبلغ الجلدة</w:t>
            </w:r>
            <w:r w:rsidR="00FE5841">
              <w:rPr>
                <w:rFonts w:ascii="Adobe Arabic" w:eastAsia="Times New Roman" w:hAnsi="Adobe Arabic" w:cs="Adobe Arabic" w:hint="cs"/>
                <w:sz w:val="32"/>
                <w:szCs w:val="32"/>
                <w:rtl/>
              </w:rPr>
              <w:t xml:space="preserve"> </w:t>
            </w:r>
            <w:r w:rsidRPr="00C2490F">
              <w:rPr>
                <w:rFonts w:ascii="Adobe Arabic" w:eastAsia="Times New Roman" w:hAnsi="Adobe Arabic" w:cs="Adobe Arabic"/>
                <w:sz w:val="32"/>
                <w:szCs w:val="32"/>
                <w:rtl/>
              </w:rPr>
              <w:t>الرقيقة المغشية للعظم: ‏ثلاثة أبعرة</w:t>
            </w:r>
          </w:p>
        </w:tc>
      </w:tr>
      <w:tr w:rsidR="00C10755" w:rsidRPr="00C2490F" w:rsidTr="00FE5841">
        <w:trPr>
          <w:tblCellSpacing w:w="15" w:type="dxa"/>
          <w:jc w:val="center"/>
        </w:trPr>
        <w:tc>
          <w:tcPr>
            <w:tcW w:w="2097" w:type="dxa"/>
            <w:vAlign w:val="center"/>
            <w:hideMark/>
          </w:tcPr>
          <w:p w:rsidR="00C10755" w:rsidRPr="00C2490F" w:rsidRDefault="00C10755" w:rsidP="00FE5841">
            <w:pPr>
              <w:spacing w:after="0" w:line="240" w:lineRule="auto"/>
              <w:jc w:val="center"/>
              <w:rPr>
                <w:rFonts w:ascii="Adobe Arabic" w:eastAsia="Times New Roman" w:hAnsi="Adobe Arabic" w:cs="Adobe Arabic"/>
                <w:sz w:val="32"/>
                <w:szCs w:val="32"/>
              </w:rPr>
            </w:pPr>
          </w:p>
        </w:tc>
        <w:tc>
          <w:tcPr>
            <w:tcW w:w="6902" w:type="dxa"/>
            <w:vAlign w:val="center"/>
            <w:hideMark/>
          </w:tcPr>
          <w:p w:rsidR="00C10755" w:rsidRPr="00C2490F" w:rsidRDefault="00C10755" w:rsidP="00FE5841">
            <w:pPr>
              <w:bidi/>
              <w:spacing w:before="100" w:beforeAutospacing="1" w:after="100" w:afterAutospacing="1" w:line="240" w:lineRule="auto"/>
              <w:jc w:val="center"/>
              <w:rPr>
                <w:rFonts w:ascii="Adobe Arabic" w:eastAsia="Times New Roman" w:hAnsi="Adobe Arabic" w:cs="Adobe Arabic"/>
                <w:sz w:val="32"/>
                <w:szCs w:val="32"/>
              </w:rPr>
            </w:pPr>
            <w:r w:rsidRPr="00C2490F">
              <w:rPr>
                <w:rFonts w:ascii="Adobe Arabic" w:eastAsia="Times New Roman" w:hAnsi="Adobe Arabic" w:cs="Adobe Arabic"/>
                <w:sz w:val="32"/>
                <w:szCs w:val="32"/>
                <w:rtl/>
              </w:rPr>
              <w:t>إذا دخل الجرح في اللحم كثيراً وقطعت الجلدة</w:t>
            </w:r>
            <w:r w:rsidR="00FE5841">
              <w:rPr>
                <w:rFonts w:ascii="Adobe Arabic" w:eastAsia="Times New Roman" w:hAnsi="Adobe Arabic" w:cs="Adobe Arabic" w:hint="cs"/>
                <w:sz w:val="32"/>
                <w:szCs w:val="32"/>
                <w:rtl/>
              </w:rPr>
              <w:t xml:space="preserve"> </w:t>
            </w:r>
            <w:r w:rsidRPr="00C2490F">
              <w:rPr>
                <w:rFonts w:ascii="Adobe Arabic" w:eastAsia="Times New Roman" w:hAnsi="Adobe Arabic" w:cs="Adobe Arabic"/>
                <w:sz w:val="32"/>
                <w:szCs w:val="32"/>
                <w:rtl/>
              </w:rPr>
              <w:t>الرقيقة المغشية للعظم: أربعة أبعرة</w:t>
            </w:r>
          </w:p>
        </w:tc>
      </w:tr>
      <w:tr w:rsidR="00C10755" w:rsidRPr="00C2490F" w:rsidTr="00FE5841">
        <w:trPr>
          <w:tblCellSpacing w:w="15" w:type="dxa"/>
          <w:jc w:val="center"/>
        </w:trPr>
        <w:tc>
          <w:tcPr>
            <w:tcW w:w="2097" w:type="dxa"/>
            <w:vAlign w:val="center"/>
            <w:hideMark/>
          </w:tcPr>
          <w:p w:rsidR="00C10755" w:rsidRPr="00C2490F" w:rsidRDefault="00C10755" w:rsidP="00FE5841">
            <w:pPr>
              <w:spacing w:after="0" w:line="240" w:lineRule="auto"/>
              <w:jc w:val="center"/>
              <w:rPr>
                <w:rFonts w:ascii="Adobe Arabic" w:eastAsia="Times New Roman" w:hAnsi="Adobe Arabic" w:cs="Adobe Arabic"/>
                <w:sz w:val="32"/>
                <w:szCs w:val="32"/>
              </w:rPr>
            </w:pPr>
          </w:p>
        </w:tc>
        <w:tc>
          <w:tcPr>
            <w:tcW w:w="6902" w:type="dxa"/>
            <w:vAlign w:val="center"/>
            <w:hideMark/>
          </w:tcPr>
          <w:p w:rsidR="00C10755" w:rsidRPr="00C2490F" w:rsidRDefault="00C10755" w:rsidP="00FE5841">
            <w:pPr>
              <w:bidi/>
              <w:spacing w:before="100" w:beforeAutospacing="1" w:after="100" w:afterAutospacing="1" w:line="240" w:lineRule="auto"/>
              <w:jc w:val="center"/>
              <w:rPr>
                <w:rFonts w:ascii="Adobe Arabic" w:eastAsia="Times New Roman" w:hAnsi="Adobe Arabic" w:cs="Adobe Arabic"/>
                <w:sz w:val="32"/>
                <w:szCs w:val="32"/>
              </w:rPr>
            </w:pPr>
            <w:r w:rsidRPr="00C2490F">
              <w:rPr>
                <w:rFonts w:ascii="Adobe Arabic" w:eastAsia="Times New Roman" w:hAnsi="Adobe Arabic" w:cs="Adobe Arabic"/>
                <w:sz w:val="32"/>
                <w:szCs w:val="32"/>
                <w:rtl/>
              </w:rPr>
              <w:t>‏الجرح إذا ظهر منه بياض العظم: خمسة أبعرة</w:t>
            </w:r>
          </w:p>
        </w:tc>
      </w:tr>
    </w:tbl>
    <w:p w:rsidR="00C10755" w:rsidRPr="00730B50" w:rsidRDefault="00C10755" w:rsidP="009C7693">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730B50">
        <w:rPr>
          <w:rFonts w:ascii="Adobe Arabic" w:eastAsia="Times New Roman" w:hAnsi="Adobe Arabic" w:cs="Adobe Arabic"/>
          <w:b/>
          <w:bCs/>
          <w:color w:val="000000"/>
          <w:sz w:val="32"/>
          <w:szCs w:val="32"/>
          <w:rtl/>
        </w:rPr>
        <w:t>2. دية البدن</w:t>
      </w:r>
      <w:r w:rsidR="009C7693">
        <w:rPr>
          <w:rStyle w:val="FootnoteReference"/>
          <w:rFonts w:ascii="Adobe Arabic" w:eastAsia="Times New Roman" w:hAnsi="Adobe Arabic" w:cs="Adobe Arabic"/>
          <w:b/>
          <w:bCs/>
          <w:color w:val="000000"/>
          <w:sz w:val="32"/>
          <w:szCs w:val="32"/>
          <w:rtl/>
        </w:rPr>
        <w:footnoteReference w:id="82"/>
      </w:r>
    </w:p>
    <w:tbl>
      <w:tblPr>
        <w:bidiVisual/>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57"/>
      </w:tblGrid>
      <w:tr w:rsidR="00C10755" w:rsidRPr="00C2490F" w:rsidTr="00421E62">
        <w:trPr>
          <w:tblCellSpacing w:w="15" w:type="dxa"/>
          <w:jc w:val="center"/>
        </w:trPr>
        <w:tc>
          <w:tcPr>
            <w:tcW w:w="4697" w:type="dxa"/>
            <w:vAlign w:val="center"/>
            <w:hideMark/>
          </w:tcPr>
          <w:p w:rsidR="00C10755" w:rsidRPr="00421E62" w:rsidRDefault="00C10755" w:rsidP="00421E62">
            <w:pPr>
              <w:bidi/>
              <w:spacing w:before="100" w:beforeAutospacing="1" w:after="100" w:afterAutospacing="1" w:line="240" w:lineRule="auto"/>
              <w:jc w:val="center"/>
              <w:rPr>
                <w:rFonts w:ascii="Adobe Arabic" w:eastAsia="Times New Roman" w:hAnsi="Adobe Arabic" w:cs="Adobe Arabic"/>
                <w:b/>
                <w:bCs/>
                <w:sz w:val="32"/>
                <w:szCs w:val="32"/>
                <w:rtl/>
              </w:rPr>
            </w:pPr>
            <w:r w:rsidRPr="00421E62">
              <w:rPr>
                <w:rFonts w:ascii="Adobe Arabic" w:eastAsia="Times New Roman" w:hAnsi="Adobe Arabic" w:cs="Adobe Arabic"/>
                <w:b/>
                <w:bCs/>
                <w:sz w:val="32"/>
                <w:szCs w:val="32"/>
                <w:rtl/>
              </w:rPr>
              <w:t>الحالة/الدية بالذهب</w:t>
            </w:r>
          </w:p>
        </w:tc>
      </w:tr>
      <w:tr w:rsidR="00C10755" w:rsidRPr="00C2490F" w:rsidTr="00421E62">
        <w:trPr>
          <w:tblCellSpacing w:w="15" w:type="dxa"/>
          <w:jc w:val="center"/>
        </w:trPr>
        <w:tc>
          <w:tcPr>
            <w:tcW w:w="4697" w:type="dxa"/>
            <w:vAlign w:val="center"/>
            <w:hideMark/>
          </w:tcPr>
          <w:p w:rsidR="00C10755" w:rsidRPr="00C2490F" w:rsidRDefault="00C10755" w:rsidP="00421E62">
            <w:pPr>
              <w:bidi/>
              <w:spacing w:before="100" w:beforeAutospacing="1" w:after="100" w:afterAutospacing="1" w:line="240" w:lineRule="auto"/>
              <w:jc w:val="center"/>
              <w:rPr>
                <w:rFonts w:ascii="Adobe Arabic" w:eastAsia="Times New Roman" w:hAnsi="Adobe Arabic" w:cs="Adobe Arabic"/>
                <w:sz w:val="32"/>
                <w:szCs w:val="32"/>
              </w:rPr>
            </w:pPr>
            <w:r w:rsidRPr="00C2490F">
              <w:rPr>
                <w:rFonts w:ascii="Adobe Arabic" w:eastAsia="Times New Roman" w:hAnsi="Adobe Arabic" w:cs="Adobe Arabic"/>
                <w:sz w:val="32"/>
                <w:szCs w:val="32"/>
                <w:rtl/>
              </w:rPr>
              <w:t>إذا احمرّ البدن: 2,7 غرام</w:t>
            </w:r>
          </w:p>
        </w:tc>
      </w:tr>
      <w:tr w:rsidR="00C10755" w:rsidRPr="00C2490F" w:rsidTr="00421E62">
        <w:trPr>
          <w:tblCellSpacing w:w="15" w:type="dxa"/>
          <w:jc w:val="center"/>
        </w:trPr>
        <w:tc>
          <w:tcPr>
            <w:tcW w:w="4697" w:type="dxa"/>
            <w:vAlign w:val="center"/>
            <w:hideMark/>
          </w:tcPr>
          <w:p w:rsidR="00C10755" w:rsidRPr="00C2490F" w:rsidRDefault="00C10755" w:rsidP="00421E62">
            <w:pPr>
              <w:bidi/>
              <w:spacing w:before="100" w:beforeAutospacing="1" w:after="100" w:afterAutospacing="1" w:line="240" w:lineRule="auto"/>
              <w:jc w:val="center"/>
              <w:rPr>
                <w:rFonts w:ascii="Adobe Arabic" w:eastAsia="Times New Roman" w:hAnsi="Adobe Arabic" w:cs="Adobe Arabic"/>
                <w:sz w:val="32"/>
                <w:szCs w:val="32"/>
              </w:rPr>
            </w:pPr>
            <w:r w:rsidRPr="00C2490F">
              <w:rPr>
                <w:rFonts w:ascii="Adobe Arabic" w:eastAsia="Times New Roman" w:hAnsi="Adobe Arabic" w:cs="Adobe Arabic"/>
                <w:sz w:val="32"/>
                <w:szCs w:val="32"/>
                <w:rtl/>
              </w:rPr>
              <w:t>إذا اخضرّ البدن: 5,4 غرام</w:t>
            </w:r>
          </w:p>
        </w:tc>
      </w:tr>
      <w:tr w:rsidR="00C10755" w:rsidRPr="00C2490F" w:rsidTr="00421E62">
        <w:trPr>
          <w:tblCellSpacing w:w="15" w:type="dxa"/>
          <w:jc w:val="center"/>
        </w:trPr>
        <w:tc>
          <w:tcPr>
            <w:tcW w:w="4697" w:type="dxa"/>
            <w:vAlign w:val="center"/>
            <w:hideMark/>
          </w:tcPr>
          <w:p w:rsidR="00C10755" w:rsidRPr="00C2490F" w:rsidRDefault="00C10755" w:rsidP="00421E62">
            <w:pPr>
              <w:bidi/>
              <w:spacing w:before="100" w:beforeAutospacing="1" w:after="100" w:afterAutospacing="1" w:line="240" w:lineRule="auto"/>
              <w:jc w:val="center"/>
              <w:rPr>
                <w:rFonts w:ascii="Adobe Arabic" w:eastAsia="Times New Roman" w:hAnsi="Adobe Arabic" w:cs="Adobe Arabic"/>
                <w:sz w:val="32"/>
                <w:szCs w:val="32"/>
              </w:rPr>
            </w:pPr>
            <w:r w:rsidRPr="00C2490F">
              <w:rPr>
                <w:rFonts w:ascii="Adobe Arabic" w:eastAsia="Times New Roman" w:hAnsi="Adobe Arabic" w:cs="Adobe Arabic"/>
                <w:sz w:val="32"/>
                <w:szCs w:val="32"/>
                <w:rtl/>
              </w:rPr>
              <w:t>إذا اسودّ البدن: 10,8 غرام</w:t>
            </w:r>
          </w:p>
        </w:tc>
      </w:tr>
    </w:tbl>
    <w:p w:rsidR="00C10755" w:rsidRPr="00730B50" w:rsidRDefault="00C10755" w:rsidP="00C2490F">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730B50">
        <w:rPr>
          <w:rFonts w:ascii="Adobe Arabic" w:eastAsia="Times New Roman" w:hAnsi="Adobe Arabic" w:cs="Adobe Arabic"/>
          <w:b/>
          <w:bCs/>
          <w:color w:val="000000"/>
          <w:sz w:val="32"/>
          <w:szCs w:val="32"/>
          <w:rtl/>
        </w:rPr>
        <w:t>3. دية الجرح</w:t>
      </w:r>
    </w:p>
    <w:p w:rsidR="00C10755" w:rsidRPr="00C2490F" w:rsidRDefault="00C10755" w:rsidP="00C249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490F">
        <w:rPr>
          <w:rFonts w:ascii="Adobe Arabic" w:eastAsia="Times New Roman" w:hAnsi="Adobe Arabic" w:cs="Adobe Arabic"/>
          <w:color w:val="000000"/>
          <w:sz w:val="32"/>
          <w:szCs w:val="32"/>
          <w:rtl/>
        </w:rPr>
        <w:t>‏وأمّا الجرح في البدن فتختلف ديته بحسب موضعه من الجسد، وفيه تفاصيل كثيرة تراجع في كتب الفقه.</w:t>
      </w:r>
    </w:p>
    <w:p w:rsidR="00131330" w:rsidRDefault="00131330">
      <w:pPr>
        <w:rPr>
          <w:rFonts w:ascii="Adobe Arabic" w:hAnsi="Adobe Arabic" w:cs="Adobe Arabic"/>
          <w:sz w:val="32"/>
          <w:szCs w:val="32"/>
        </w:rPr>
      </w:pPr>
      <w:r>
        <w:rPr>
          <w:rFonts w:ascii="Adobe Arabic" w:hAnsi="Adobe Arabic" w:cs="Adobe Arabic"/>
          <w:sz w:val="32"/>
          <w:szCs w:val="32"/>
        </w:rPr>
        <w:br w:type="page"/>
      </w:r>
    </w:p>
    <w:p w:rsidR="008A6429" w:rsidRDefault="008A6429">
      <w:pPr>
        <w:rPr>
          <w:rFonts w:ascii="Adobe Arabic" w:eastAsia="Times New Roman" w:hAnsi="Adobe Arabic" w:cs="Adobe Arabic"/>
          <w:b/>
          <w:bCs/>
          <w:color w:val="006699"/>
          <w:sz w:val="44"/>
          <w:szCs w:val="44"/>
          <w:rtl/>
        </w:rPr>
      </w:pPr>
      <w:bookmarkStart w:id="61" w:name="_Toc153371312"/>
      <w:r>
        <w:rPr>
          <w:rFonts w:ascii="Adobe Arabic" w:eastAsia="Times New Roman" w:hAnsi="Adobe Arabic" w:cs="Adobe Arabic"/>
          <w:b/>
          <w:bCs/>
          <w:color w:val="006699"/>
          <w:sz w:val="44"/>
          <w:szCs w:val="44"/>
          <w:rtl/>
        </w:rPr>
        <w:lastRenderedPageBreak/>
        <w:br w:type="page"/>
      </w:r>
    </w:p>
    <w:p w:rsidR="00131330" w:rsidRPr="00157EFF" w:rsidRDefault="00131330" w:rsidP="00A456E9">
      <w:pPr>
        <w:pStyle w:val="Heading1"/>
        <w:bidi/>
        <w:jc w:val="center"/>
        <w:rPr>
          <w:rFonts w:ascii="Adobe Arabic" w:eastAsia="Times New Roman" w:hAnsi="Adobe Arabic" w:cs="Adobe Arabic"/>
          <w:b/>
          <w:bCs/>
          <w:color w:val="006699"/>
          <w:sz w:val="44"/>
          <w:szCs w:val="44"/>
          <w:rtl/>
        </w:rPr>
      </w:pPr>
      <w:r w:rsidRPr="00157EFF">
        <w:rPr>
          <w:rFonts w:ascii="Adobe Arabic" w:eastAsia="Times New Roman" w:hAnsi="Adobe Arabic" w:cs="Adobe Arabic"/>
          <w:b/>
          <w:bCs/>
          <w:color w:val="006699"/>
          <w:sz w:val="44"/>
          <w:szCs w:val="44"/>
          <w:rtl/>
        </w:rPr>
        <w:lastRenderedPageBreak/>
        <w:t>الدرس السادس</w:t>
      </w:r>
      <w:r w:rsidR="00157EFF">
        <w:rPr>
          <w:rFonts w:ascii="Adobe Arabic" w:eastAsia="Times New Roman" w:hAnsi="Adobe Arabic" w:cs="Adobe Arabic"/>
          <w:b/>
          <w:bCs/>
          <w:color w:val="006699"/>
          <w:sz w:val="44"/>
          <w:szCs w:val="44"/>
        </w:rPr>
        <w:t>:</w:t>
      </w:r>
      <w:r w:rsidR="00157EFF">
        <w:rPr>
          <w:rFonts w:ascii="Adobe Arabic" w:eastAsia="Times New Roman" w:hAnsi="Adobe Arabic" w:cs="Adobe Arabic" w:hint="cs"/>
          <w:b/>
          <w:bCs/>
          <w:color w:val="006699"/>
          <w:sz w:val="44"/>
          <w:szCs w:val="44"/>
          <w:rtl/>
        </w:rPr>
        <w:t xml:space="preserve"> </w:t>
      </w:r>
      <w:r w:rsidRPr="00157EFF">
        <w:rPr>
          <w:rFonts w:ascii="Adobe Arabic" w:eastAsia="Times New Roman" w:hAnsi="Adobe Arabic" w:cs="Adobe Arabic"/>
          <w:b/>
          <w:bCs/>
          <w:color w:val="006699"/>
          <w:sz w:val="44"/>
          <w:szCs w:val="44"/>
          <w:rtl/>
        </w:rPr>
        <w:t>التربية الفعلية (2)</w:t>
      </w:r>
      <w:bookmarkEnd w:id="61"/>
    </w:p>
    <w:p w:rsidR="000E6C5E" w:rsidRPr="0070539D" w:rsidRDefault="000E6C5E" w:rsidP="000E6C5E">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70539D">
        <w:rPr>
          <w:rFonts w:ascii="Adobe Arabic" w:eastAsia="Times New Roman" w:hAnsi="Adobe Arabic" w:cs="Adobe Arabic" w:hint="cs"/>
          <w:b/>
          <w:bCs/>
          <w:color w:val="333399"/>
          <w:sz w:val="32"/>
          <w:szCs w:val="32"/>
          <w:rtl/>
        </w:rPr>
        <w:t>أهداف الدرس</w:t>
      </w:r>
    </w:p>
    <w:p w:rsidR="000E6C5E" w:rsidRPr="00431099" w:rsidRDefault="000E6C5E" w:rsidP="000E6C5E">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431099">
        <w:rPr>
          <w:rFonts w:ascii="Adobe Arabic" w:eastAsia="Times New Roman" w:hAnsi="Adobe Arabic" w:cs="Adobe Arabic" w:hint="cs"/>
          <w:b/>
          <w:bCs/>
          <w:color w:val="000000"/>
          <w:sz w:val="32"/>
          <w:szCs w:val="32"/>
          <w:rtl/>
        </w:rPr>
        <w:t>على</w:t>
      </w:r>
      <w:r>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المتعلم</w:t>
      </w:r>
      <w:r>
        <w:rPr>
          <w:rFonts w:ascii="Adobe Arabic" w:eastAsia="Times New Roman" w:hAnsi="Adobe Arabic" w:cs="Adobe Arabic" w:hint="cs"/>
          <w:b/>
          <w:bCs/>
          <w:color w:val="000000"/>
          <w:sz w:val="32"/>
          <w:szCs w:val="32"/>
          <w:rtl/>
        </w:rPr>
        <w:t xml:space="preserve"> مع </w:t>
      </w:r>
      <w:r w:rsidRPr="00431099">
        <w:rPr>
          <w:rFonts w:ascii="Adobe Arabic" w:eastAsia="Times New Roman" w:hAnsi="Adobe Arabic" w:cs="Adobe Arabic" w:hint="cs"/>
          <w:b/>
          <w:bCs/>
          <w:color w:val="000000"/>
          <w:sz w:val="32"/>
          <w:szCs w:val="32"/>
          <w:rtl/>
        </w:rPr>
        <w:t>نهاية</w:t>
      </w:r>
      <w:r>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هذا</w:t>
      </w:r>
      <w:r>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الدرس</w:t>
      </w:r>
      <w:r>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أن:</w:t>
      </w:r>
    </w:p>
    <w:p w:rsidR="00131330" w:rsidRPr="00131330" w:rsidRDefault="00131330" w:rsidP="000E6C5E">
      <w:pPr>
        <w:numPr>
          <w:ilvl w:val="0"/>
          <w:numId w:val="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131330">
        <w:rPr>
          <w:rFonts w:ascii="Adobe Arabic" w:eastAsia="Times New Roman" w:hAnsi="Adobe Arabic" w:cs="Adobe Arabic"/>
          <w:color w:val="000000"/>
          <w:sz w:val="32"/>
          <w:szCs w:val="32"/>
          <w:rtl/>
        </w:rPr>
        <w:t>أن يتعرّف الطالب إلى المرحلة العمرية الثالثة للطفل وأبرز سماتها وآدابها.</w:t>
      </w:r>
    </w:p>
    <w:p w:rsidR="000E6C5E" w:rsidRDefault="000E6C5E">
      <w:pPr>
        <w:rPr>
          <w:rFonts w:ascii="Adobe Arabic" w:eastAsia="Times New Roman" w:hAnsi="Adobe Arabic" w:cs="Adobe Arabic"/>
          <w:b/>
          <w:bCs/>
          <w:color w:val="333399"/>
          <w:sz w:val="36"/>
          <w:szCs w:val="36"/>
          <w:rtl/>
        </w:rPr>
      </w:pPr>
      <w:r>
        <w:rPr>
          <w:rFonts w:ascii="Adobe Arabic" w:eastAsia="Times New Roman" w:hAnsi="Adobe Arabic" w:cs="Adobe Arabic"/>
          <w:b/>
          <w:bCs/>
          <w:color w:val="333399"/>
          <w:sz w:val="36"/>
          <w:szCs w:val="36"/>
          <w:rtl/>
        </w:rPr>
        <w:br w:type="page"/>
      </w:r>
    </w:p>
    <w:p w:rsidR="000E6C5E" w:rsidRDefault="000E6C5E">
      <w:pPr>
        <w:rPr>
          <w:rFonts w:ascii="Adobe Arabic" w:eastAsia="Times New Roman" w:hAnsi="Adobe Arabic" w:cs="Adobe Arabic"/>
          <w:b/>
          <w:bCs/>
          <w:color w:val="333399"/>
          <w:sz w:val="36"/>
          <w:szCs w:val="36"/>
          <w:rtl/>
        </w:rPr>
      </w:pPr>
      <w:r>
        <w:rPr>
          <w:rFonts w:ascii="Adobe Arabic" w:eastAsia="Times New Roman" w:hAnsi="Adobe Arabic" w:cs="Adobe Arabic"/>
          <w:b/>
          <w:bCs/>
          <w:color w:val="333399"/>
          <w:sz w:val="36"/>
          <w:szCs w:val="36"/>
          <w:rtl/>
        </w:rPr>
        <w:lastRenderedPageBreak/>
        <w:br w:type="page"/>
      </w:r>
    </w:p>
    <w:p w:rsidR="00131330" w:rsidRPr="003A7942" w:rsidRDefault="00131330" w:rsidP="003A7942">
      <w:pPr>
        <w:pStyle w:val="Heading2"/>
        <w:bidi/>
        <w:jc w:val="both"/>
        <w:rPr>
          <w:rFonts w:ascii="Adobe Arabic" w:eastAsia="Times New Roman" w:hAnsi="Adobe Arabic" w:cs="Adobe Arabic"/>
          <w:b/>
          <w:bCs/>
          <w:color w:val="333399"/>
          <w:sz w:val="36"/>
          <w:szCs w:val="36"/>
          <w:rtl/>
        </w:rPr>
      </w:pPr>
      <w:bookmarkStart w:id="62" w:name="_Toc153371313"/>
      <w:r w:rsidRPr="003A7942">
        <w:rPr>
          <w:rFonts w:ascii="Adobe Arabic" w:eastAsia="Times New Roman" w:hAnsi="Adobe Arabic" w:cs="Adobe Arabic"/>
          <w:b/>
          <w:bCs/>
          <w:color w:val="333399"/>
          <w:sz w:val="36"/>
          <w:szCs w:val="36"/>
          <w:rtl/>
        </w:rPr>
        <w:lastRenderedPageBreak/>
        <w:t>المرحلة الثالثة (14 - 21 سنة)</w:t>
      </w:r>
      <w:bookmarkEnd w:id="62"/>
    </w:p>
    <w:p w:rsidR="00131330" w:rsidRPr="00131330" w:rsidRDefault="00131330" w:rsidP="00131330">
      <w:pPr>
        <w:pStyle w:val="newnass"/>
        <w:bidi/>
        <w:jc w:val="both"/>
        <w:rPr>
          <w:rFonts w:ascii="Adobe Arabic" w:hAnsi="Adobe Arabic" w:cs="Adobe Arabic"/>
          <w:color w:val="000000"/>
          <w:sz w:val="32"/>
          <w:szCs w:val="32"/>
          <w:rtl/>
        </w:rPr>
      </w:pPr>
      <w:r w:rsidRPr="00131330">
        <w:rPr>
          <w:rFonts w:ascii="Adobe Arabic" w:hAnsi="Adobe Arabic" w:cs="Adobe Arabic"/>
          <w:color w:val="000000"/>
          <w:sz w:val="32"/>
          <w:szCs w:val="32"/>
          <w:rtl/>
        </w:rPr>
        <w:t>بعد المرحلة الأولى والثانية يصبح عمر الولد أربع عشرة سنة. وفي هذا العمر تبدأ مرحلة المراهقة. ويتميّز هذا العمر بالعديد من الأمور على المستوى النفسيّ والفكريّ فمن مميّزات هذا العمر:</w:t>
      </w:r>
    </w:p>
    <w:p w:rsidR="00131330" w:rsidRPr="00131330" w:rsidRDefault="00131330" w:rsidP="009C7693">
      <w:pPr>
        <w:pStyle w:val="newnass"/>
        <w:bidi/>
        <w:jc w:val="both"/>
        <w:rPr>
          <w:rFonts w:ascii="Adobe Arabic" w:hAnsi="Adobe Arabic" w:cs="Adobe Arabic"/>
          <w:color w:val="000000"/>
          <w:sz w:val="32"/>
          <w:szCs w:val="32"/>
          <w:rtl/>
        </w:rPr>
      </w:pPr>
      <w:r w:rsidRPr="00131330">
        <w:rPr>
          <w:rFonts w:ascii="Adobe Arabic" w:hAnsi="Adobe Arabic" w:cs="Adobe Arabic"/>
          <w:color w:val="000000"/>
          <w:sz w:val="32"/>
          <w:szCs w:val="32"/>
          <w:rtl/>
        </w:rPr>
        <w:t>يطمح الشاب بقوّة إلى الحريّة والاستقلال، ويرغب في القيام بأعماله من دون تدخّل الآخرين، واتّخاذ القرارات بنفسه أيضاً، ولا يشعر بالحاجة إلى آراء الكبار أي الأهل، في قراراته الخطيرة كترك الدراسة، أو تغيير حقله التخصّصيّ، وغيرهما من الأمور</w:t>
      </w:r>
      <w:r w:rsidR="009C7693">
        <w:rPr>
          <w:rStyle w:val="FootnoteReference"/>
          <w:rFonts w:ascii="Adobe Arabic" w:hAnsi="Adobe Arabic" w:cs="Adobe Arabic"/>
          <w:color w:val="000000"/>
          <w:sz w:val="32"/>
          <w:szCs w:val="32"/>
          <w:rtl/>
        </w:rPr>
        <w:footnoteReference w:id="83"/>
      </w:r>
      <w:r w:rsidRPr="00131330">
        <w:rPr>
          <w:rFonts w:ascii="Adobe Arabic" w:hAnsi="Adobe Arabic" w:cs="Adobe Arabic"/>
          <w:color w:val="000000"/>
          <w:sz w:val="32"/>
          <w:szCs w:val="32"/>
          <w:rtl/>
        </w:rPr>
        <w:t>.</w:t>
      </w:r>
    </w:p>
    <w:p w:rsidR="00131330" w:rsidRPr="00131330" w:rsidRDefault="00131330" w:rsidP="00131330">
      <w:pPr>
        <w:pStyle w:val="newnass"/>
        <w:bidi/>
        <w:jc w:val="both"/>
        <w:rPr>
          <w:rFonts w:ascii="Adobe Arabic" w:hAnsi="Adobe Arabic" w:cs="Adobe Arabic"/>
          <w:color w:val="000000"/>
          <w:sz w:val="32"/>
          <w:szCs w:val="32"/>
          <w:rtl/>
        </w:rPr>
      </w:pPr>
      <w:r w:rsidRPr="00131330">
        <w:rPr>
          <w:rFonts w:ascii="Adobe Arabic" w:hAnsi="Adobe Arabic" w:cs="Adobe Arabic"/>
          <w:color w:val="000000"/>
          <w:sz w:val="32"/>
          <w:szCs w:val="32"/>
          <w:rtl/>
        </w:rPr>
        <w:t>وفي هذا العمر تتفجّر المواهب لدى الشباب، وتحتاج إلى التنمية بالشكل الصحيح، فلو كان لدى الشاب موهبة الشعر أو الرياضة مثلاً، فلا بدّ من ترشيد الموهبة، لكي لا تسلك الطريق الخاطئ. وتتميّز المرحلة أيضاً بأخطر الأمور وهي فوران الغرائز كغريزة القدرة وغريزة حبّ السيطرة وغريزة التناسل.</w:t>
      </w:r>
    </w:p>
    <w:p w:rsidR="00131330" w:rsidRPr="00131330" w:rsidRDefault="00131330" w:rsidP="00131330">
      <w:pPr>
        <w:pStyle w:val="newnass"/>
        <w:bidi/>
        <w:jc w:val="both"/>
        <w:rPr>
          <w:rFonts w:ascii="Adobe Arabic" w:hAnsi="Adobe Arabic" w:cs="Adobe Arabic"/>
          <w:color w:val="000000"/>
          <w:sz w:val="32"/>
          <w:szCs w:val="32"/>
          <w:rtl/>
        </w:rPr>
      </w:pPr>
      <w:r w:rsidRPr="00131330">
        <w:rPr>
          <w:rFonts w:ascii="Adobe Arabic" w:hAnsi="Adobe Arabic" w:cs="Adobe Arabic"/>
          <w:color w:val="000000"/>
          <w:sz w:val="32"/>
          <w:szCs w:val="32"/>
          <w:rtl/>
        </w:rPr>
        <w:t>ومن هنا ينبغي أن نلتفت إلى خطورة هذه المرحلة على الشباب، إذ إنّ هذه المرحلة هي المفترق الفاصل بين دروب الحياة، فإمّا أن يسلك الشاب فيها درب الهدى، وإمّا أن ينحرف إلى دروب الغيّ والضياع.</w:t>
      </w:r>
    </w:p>
    <w:p w:rsidR="00131330" w:rsidRPr="00131330" w:rsidRDefault="00131330" w:rsidP="00131330">
      <w:pPr>
        <w:pStyle w:val="newnass"/>
        <w:bidi/>
        <w:jc w:val="both"/>
        <w:rPr>
          <w:rFonts w:ascii="Adobe Arabic" w:hAnsi="Adobe Arabic" w:cs="Adobe Arabic"/>
          <w:color w:val="000000"/>
          <w:sz w:val="32"/>
          <w:szCs w:val="32"/>
          <w:rtl/>
        </w:rPr>
      </w:pPr>
      <w:r w:rsidRPr="00131330">
        <w:rPr>
          <w:rFonts w:ascii="Adobe Arabic" w:hAnsi="Adobe Arabic" w:cs="Adobe Arabic"/>
          <w:color w:val="000000"/>
          <w:sz w:val="32"/>
          <w:szCs w:val="32"/>
          <w:rtl/>
        </w:rPr>
        <w:t>ومن الأمور الّتي أرشد إليها الإسلام في هذه المرحلة العمرية:</w:t>
      </w:r>
    </w:p>
    <w:p w:rsidR="00131330" w:rsidRPr="00F05F9A" w:rsidRDefault="00131330" w:rsidP="00F05F9A">
      <w:pPr>
        <w:pStyle w:val="Heading3"/>
        <w:bidi/>
        <w:jc w:val="both"/>
        <w:rPr>
          <w:rFonts w:ascii="Adobe Arabic" w:eastAsia="Times New Roman" w:hAnsi="Adobe Arabic" w:cs="Adobe Arabic"/>
          <w:b/>
          <w:bCs/>
          <w:color w:val="002060"/>
          <w:sz w:val="32"/>
          <w:szCs w:val="32"/>
          <w:rtl/>
        </w:rPr>
      </w:pPr>
      <w:bookmarkStart w:id="63" w:name="_Toc153371314"/>
      <w:r w:rsidRPr="00F05F9A">
        <w:rPr>
          <w:rFonts w:ascii="Adobe Arabic" w:eastAsia="Times New Roman" w:hAnsi="Adobe Arabic" w:cs="Adobe Arabic"/>
          <w:b/>
          <w:bCs/>
          <w:color w:val="002060"/>
          <w:sz w:val="32"/>
          <w:szCs w:val="32"/>
          <w:rtl/>
        </w:rPr>
        <w:t>1- نقل التجارب إلى الشابّ</w:t>
      </w:r>
      <w:bookmarkEnd w:id="63"/>
    </w:p>
    <w:p w:rsidR="00163093" w:rsidRDefault="00131330" w:rsidP="00131330">
      <w:pPr>
        <w:pStyle w:val="newnass"/>
        <w:bidi/>
        <w:jc w:val="both"/>
        <w:rPr>
          <w:rFonts w:ascii="Adobe Arabic" w:hAnsi="Adobe Arabic" w:cs="Adobe Arabic"/>
          <w:color w:val="000000"/>
          <w:sz w:val="32"/>
          <w:szCs w:val="32"/>
          <w:rtl/>
        </w:rPr>
      </w:pPr>
      <w:r w:rsidRPr="00131330">
        <w:rPr>
          <w:rFonts w:ascii="Adobe Arabic" w:hAnsi="Adobe Arabic" w:cs="Adobe Arabic"/>
          <w:color w:val="000000"/>
          <w:sz w:val="32"/>
          <w:szCs w:val="32"/>
          <w:rtl/>
        </w:rPr>
        <w:t xml:space="preserve">وأفضل نموذج يمكن أن نسلّط الضوء عليه في هذا المضمار هو أمير </w:t>
      </w:r>
    </w:p>
    <w:p w:rsidR="00163093" w:rsidRDefault="00163093">
      <w:pPr>
        <w:rPr>
          <w:rFonts w:ascii="Adobe Arabic" w:eastAsia="Times New Roman" w:hAnsi="Adobe Arabic" w:cs="Adobe Arabic"/>
          <w:color w:val="000000"/>
          <w:sz w:val="32"/>
          <w:szCs w:val="32"/>
          <w:rtl/>
        </w:rPr>
      </w:pPr>
      <w:r>
        <w:rPr>
          <w:rFonts w:ascii="Adobe Arabic" w:hAnsi="Adobe Arabic" w:cs="Adobe Arabic"/>
          <w:color w:val="000000"/>
          <w:sz w:val="32"/>
          <w:szCs w:val="32"/>
          <w:rtl/>
        </w:rPr>
        <w:br w:type="page"/>
      </w:r>
    </w:p>
    <w:p w:rsidR="00131330" w:rsidRPr="00131330" w:rsidRDefault="00131330" w:rsidP="009C7693">
      <w:pPr>
        <w:pStyle w:val="newnass"/>
        <w:bidi/>
        <w:jc w:val="both"/>
        <w:rPr>
          <w:rFonts w:ascii="Adobe Arabic" w:hAnsi="Adobe Arabic" w:cs="Adobe Arabic"/>
          <w:color w:val="000000"/>
          <w:sz w:val="32"/>
          <w:szCs w:val="32"/>
          <w:rtl/>
        </w:rPr>
      </w:pPr>
      <w:r w:rsidRPr="00131330">
        <w:rPr>
          <w:rFonts w:ascii="Adobe Arabic" w:hAnsi="Adobe Arabic" w:cs="Adobe Arabic"/>
          <w:color w:val="000000"/>
          <w:sz w:val="32"/>
          <w:szCs w:val="32"/>
          <w:rtl/>
        </w:rPr>
        <w:lastRenderedPageBreak/>
        <w:t>المؤمنين </w:t>
      </w:r>
      <w:r>
        <w:rPr>
          <w:rFonts w:ascii="Adobe Arabic" w:hAnsi="Adobe Arabic" w:cs="Adobe Arabic"/>
          <w:sz w:val="32"/>
          <w:szCs w:val="32"/>
          <w:rtl/>
        </w:rPr>
        <w:t>(عليه السلام)</w:t>
      </w:r>
      <w:r w:rsidRPr="00131330">
        <w:rPr>
          <w:rFonts w:ascii="Adobe Arabic" w:hAnsi="Adobe Arabic" w:cs="Adobe Arabic"/>
          <w:color w:val="000000"/>
          <w:sz w:val="32"/>
          <w:szCs w:val="32"/>
          <w:rtl/>
        </w:rPr>
        <w:t> وولده الإمام الحسن </w:t>
      </w:r>
      <w:r>
        <w:rPr>
          <w:rFonts w:ascii="Adobe Arabic" w:hAnsi="Adobe Arabic" w:cs="Adobe Arabic"/>
          <w:sz w:val="32"/>
          <w:szCs w:val="32"/>
          <w:rtl/>
        </w:rPr>
        <w:t>(عليه السلام)</w:t>
      </w:r>
      <w:r w:rsidRPr="00131330">
        <w:rPr>
          <w:rFonts w:ascii="Adobe Arabic" w:hAnsi="Adobe Arabic" w:cs="Adobe Arabic"/>
          <w:color w:val="000000"/>
          <w:sz w:val="32"/>
          <w:szCs w:val="32"/>
          <w:rtl/>
        </w:rPr>
        <w:t>، فمن وصيّته له: </w:t>
      </w:r>
      <w:r w:rsidRPr="00131330">
        <w:rPr>
          <w:rFonts w:ascii="Adobe Arabic" w:hAnsi="Adobe Arabic" w:cs="Adobe Arabic"/>
          <w:sz w:val="32"/>
          <w:szCs w:val="32"/>
          <w:rtl/>
        </w:rPr>
        <w:t>«... فبادرتك بالأدب قبل أن يقسو قلبك ويشتغل لبُّك لتستقبل بجدّ رأيك </w:t>
      </w:r>
      <w:r w:rsidR="009C7693">
        <w:rPr>
          <w:rStyle w:val="FootnoteReference"/>
          <w:rFonts w:ascii="Adobe Arabic" w:hAnsi="Adobe Arabic" w:cs="Adobe Arabic"/>
          <w:sz w:val="32"/>
          <w:szCs w:val="32"/>
          <w:rtl/>
        </w:rPr>
        <w:footnoteReference w:id="84"/>
      </w:r>
      <w:r w:rsidRPr="00131330">
        <w:rPr>
          <w:rFonts w:ascii="Adobe Arabic" w:hAnsi="Adobe Arabic" w:cs="Adobe Arabic"/>
          <w:sz w:val="32"/>
          <w:szCs w:val="32"/>
          <w:rtl/>
        </w:rPr>
        <w:t> من الأمر ما قد كفاك أهل التجارب بغيته وتجربته، فتكون قد كفيت مؤونة الطلب، وعوفيت من علاج التجربة»</w:t>
      </w:r>
      <w:r w:rsidR="009C7693">
        <w:rPr>
          <w:rStyle w:val="FootnoteReference"/>
          <w:rFonts w:ascii="Adobe Arabic" w:hAnsi="Adobe Arabic" w:cs="Adobe Arabic"/>
          <w:sz w:val="32"/>
          <w:szCs w:val="32"/>
          <w:rtl/>
        </w:rPr>
        <w:footnoteReference w:id="85"/>
      </w:r>
      <w:r w:rsidRPr="00131330">
        <w:rPr>
          <w:rFonts w:ascii="Adobe Arabic" w:hAnsi="Adobe Arabic" w:cs="Adobe Arabic"/>
          <w:color w:val="000000"/>
          <w:sz w:val="32"/>
          <w:szCs w:val="32"/>
          <w:rtl/>
        </w:rPr>
        <w:t>.</w:t>
      </w:r>
    </w:p>
    <w:p w:rsidR="00131330" w:rsidRPr="00131330" w:rsidRDefault="00131330" w:rsidP="009C7693">
      <w:pPr>
        <w:pStyle w:val="newnass"/>
        <w:bidi/>
        <w:jc w:val="both"/>
        <w:rPr>
          <w:rFonts w:ascii="Adobe Arabic" w:hAnsi="Adobe Arabic" w:cs="Adobe Arabic"/>
          <w:color w:val="000000"/>
          <w:sz w:val="32"/>
          <w:szCs w:val="32"/>
          <w:rtl/>
        </w:rPr>
      </w:pPr>
      <w:r w:rsidRPr="00131330">
        <w:rPr>
          <w:rFonts w:ascii="Adobe Arabic" w:hAnsi="Adobe Arabic" w:cs="Adobe Arabic"/>
          <w:color w:val="000000"/>
          <w:sz w:val="32"/>
          <w:szCs w:val="32"/>
          <w:rtl/>
        </w:rPr>
        <w:t>فالتجربة الّتي ينبغي أن تُنقل للشابّ لها دور مؤثّر في تأمين سعادته لأنّها تكشف له حقائق الأمور، وتمزّق أستار الأوهام والتصوّرات الباطلة، فكلّ تجربة تفتح في قلب الإنسان باباً من العلم وتقرّبه من الحقيقة خطوة، فعن الإمام عليّ </w:t>
      </w:r>
      <w:r>
        <w:rPr>
          <w:rFonts w:ascii="Adobe Arabic" w:hAnsi="Adobe Arabic" w:cs="Adobe Arabic"/>
          <w:sz w:val="32"/>
          <w:szCs w:val="32"/>
          <w:rtl/>
        </w:rPr>
        <w:t>(عليه السلام)</w:t>
      </w:r>
      <w:r w:rsidRPr="00131330">
        <w:rPr>
          <w:rFonts w:ascii="Adobe Arabic" w:hAnsi="Adobe Arabic" w:cs="Adobe Arabic"/>
          <w:color w:val="000000"/>
          <w:sz w:val="32"/>
          <w:szCs w:val="32"/>
          <w:rtl/>
        </w:rPr>
        <w:t>: </w:t>
      </w:r>
      <w:r w:rsidRPr="00131330">
        <w:rPr>
          <w:rFonts w:ascii="Adobe Arabic" w:hAnsi="Adobe Arabic" w:cs="Adobe Arabic"/>
          <w:sz w:val="32"/>
          <w:szCs w:val="32"/>
          <w:rtl/>
        </w:rPr>
        <w:t>«وفي التجارب علم مستأنف»</w:t>
      </w:r>
      <w:r w:rsidR="009C7693">
        <w:rPr>
          <w:rStyle w:val="FootnoteReference"/>
          <w:rFonts w:ascii="Adobe Arabic" w:hAnsi="Adobe Arabic" w:cs="Adobe Arabic"/>
          <w:sz w:val="32"/>
          <w:szCs w:val="32"/>
          <w:rtl/>
        </w:rPr>
        <w:footnoteReference w:id="86"/>
      </w:r>
      <w:r w:rsidRPr="00131330">
        <w:rPr>
          <w:rFonts w:ascii="Adobe Arabic" w:hAnsi="Adobe Arabic" w:cs="Adobe Arabic"/>
          <w:color w:val="000000"/>
          <w:sz w:val="32"/>
          <w:szCs w:val="32"/>
          <w:rtl/>
        </w:rPr>
        <w:t>.</w:t>
      </w:r>
    </w:p>
    <w:p w:rsidR="00131330" w:rsidRPr="00F05F9A" w:rsidRDefault="00131330" w:rsidP="00F05F9A">
      <w:pPr>
        <w:pStyle w:val="Heading3"/>
        <w:bidi/>
        <w:jc w:val="both"/>
        <w:rPr>
          <w:rFonts w:ascii="Adobe Arabic" w:eastAsia="Times New Roman" w:hAnsi="Adobe Arabic" w:cs="Adobe Arabic"/>
          <w:b/>
          <w:bCs/>
          <w:color w:val="002060"/>
          <w:sz w:val="32"/>
          <w:szCs w:val="32"/>
          <w:rtl/>
        </w:rPr>
      </w:pPr>
      <w:bookmarkStart w:id="64" w:name="_Toc153371315"/>
      <w:r w:rsidRPr="00F05F9A">
        <w:rPr>
          <w:rFonts w:ascii="Adobe Arabic" w:eastAsia="Times New Roman" w:hAnsi="Adobe Arabic" w:cs="Adobe Arabic"/>
          <w:b/>
          <w:bCs/>
          <w:color w:val="002060"/>
          <w:sz w:val="32"/>
          <w:szCs w:val="32"/>
          <w:rtl/>
        </w:rPr>
        <w:t>2- التفقّه في الدِّين</w:t>
      </w:r>
      <w:bookmarkEnd w:id="64"/>
    </w:p>
    <w:p w:rsidR="00131330" w:rsidRPr="00131330" w:rsidRDefault="00131330" w:rsidP="009C7693">
      <w:pPr>
        <w:pStyle w:val="newnass"/>
        <w:bidi/>
        <w:jc w:val="both"/>
        <w:rPr>
          <w:rFonts w:ascii="Adobe Arabic" w:hAnsi="Adobe Arabic" w:cs="Adobe Arabic"/>
          <w:color w:val="000000"/>
          <w:sz w:val="32"/>
          <w:szCs w:val="32"/>
          <w:rtl/>
        </w:rPr>
      </w:pPr>
      <w:r w:rsidRPr="00131330">
        <w:rPr>
          <w:rFonts w:ascii="Adobe Arabic" w:hAnsi="Adobe Arabic" w:cs="Adobe Arabic"/>
          <w:color w:val="000000"/>
          <w:sz w:val="32"/>
          <w:szCs w:val="32"/>
          <w:rtl/>
        </w:rPr>
        <w:t>لأنّ الولد يبلغ في هذا العمر سنّ البلوغ فلا بدّ له من معرفة التكاليف الإلهيّة الّتي أُلقيت على عاتقه. وقد ورد في الحديث عن الإمام الكاظم</w:t>
      </w:r>
      <w:r>
        <w:rPr>
          <w:rFonts w:ascii="Adobe Arabic" w:hAnsi="Adobe Arabic" w:cs="Adobe Arabic"/>
          <w:sz w:val="32"/>
          <w:szCs w:val="32"/>
          <w:rtl/>
        </w:rPr>
        <w:t>(عليه السلام)</w:t>
      </w:r>
      <w:r w:rsidRPr="00131330">
        <w:rPr>
          <w:rFonts w:ascii="Adobe Arabic" w:hAnsi="Adobe Arabic" w:cs="Adobe Arabic"/>
          <w:color w:val="000000"/>
          <w:sz w:val="32"/>
          <w:szCs w:val="32"/>
          <w:rtl/>
        </w:rPr>
        <w:t>: </w:t>
      </w:r>
      <w:r w:rsidRPr="00131330">
        <w:rPr>
          <w:rFonts w:ascii="Adobe Arabic" w:hAnsi="Adobe Arabic" w:cs="Adobe Arabic"/>
          <w:sz w:val="32"/>
          <w:szCs w:val="32"/>
          <w:rtl/>
        </w:rPr>
        <w:t>«لو وجدت شابّاً من شبّان الشيعة لا يتفقّه لضربته ضربة بالسيف»</w:t>
      </w:r>
      <w:r w:rsidRPr="00131330">
        <w:rPr>
          <w:rFonts w:ascii="Adobe Arabic" w:hAnsi="Adobe Arabic" w:cs="Adobe Arabic"/>
          <w:color w:val="000000"/>
          <w:sz w:val="32"/>
          <w:szCs w:val="32"/>
          <w:rtl/>
        </w:rPr>
        <w:t> </w:t>
      </w:r>
      <w:r w:rsidR="009C7693">
        <w:rPr>
          <w:rStyle w:val="FootnoteReference"/>
          <w:rFonts w:ascii="Adobe Arabic" w:hAnsi="Adobe Arabic" w:cs="Adobe Arabic"/>
          <w:color w:val="000000"/>
          <w:sz w:val="32"/>
          <w:szCs w:val="32"/>
          <w:rtl/>
        </w:rPr>
        <w:footnoteReference w:id="87"/>
      </w:r>
      <w:r w:rsidRPr="00131330">
        <w:rPr>
          <w:rFonts w:ascii="Adobe Arabic" w:hAnsi="Adobe Arabic" w:cs="Adobe Arabic"/>
          <w:color w:val="000000"/>
          <w:sz w:val="32"/>
          <w:szCs w:val="32"/>
          <w:rtl/>
        </w:rPr>
        <w:t>. وما التعبير بالضرب بالسيف إلّا كناية عن أهميّة التفقّه في مرحلة الشباب.</w:t>
      </w:r>
    </w:p>
    <w:p w:rsidR="00131330" w:rsidRPr="00131330" w:rsidRDefault="00131330" w:rsidP="00131330">
      <w:pPr>
        <w:pStyle w:val="newnass"/>
        <w:bidi/>
        <w:jc w:val="both"/>
        <w:rPr>
          <w:rFonts w:ascii="Adobe Arabic" w:hAnsi="Adobe Arabic" w:cs="Adobe Arabic"/>
          <w:color w:val="000000"/>
          <w:sz w:val="32"/>
          <w:szCs w:val="32"/>
          <w:rtl/>
        </w:rPr>
      </w:pPr>
      <w:r w:rsidRPr="00131330">
        <w:rPr>
          <w:rFonts w:ascii="Adobe Arabic" w:hAnsi="Adobe Arabic" w:cs="Adobe Arabic"/>
          <w:color w:val="000000"/>
          <w:sz w:val="32"/>
          <w:szCs w:val="32"/>
          <w:rtl/>
        </w:rPr>
        <w:t>كما أنّ التعلّم لأحكام الدِّين والفهم لأهداف الإسلام يؤمّنان للشابّ هدفاً صالحاً، فلا يُترك فريسة لأوهام النفس ووسوسات الأفكار والتيّارات المنحرفة، دون إرشاد، ما قد يتسبّب بضياعه.</w:t>
      </w:r>
    </w:p>
    <w:p w:rsidR="00131330" w:rsidRPr="00F05F9A" w:rsidRDefault="00131330" w:rsidP="00F05F9A">
      <w:pPr>
        <w:pStyle w:val="Heading3"/>
        <w:bidi/>
        <w:jc w:val="both"/>
        <w:rPr>
          <w:rFonts w:ascii="Adobe Arabic" w:eastAsia="Times New Roman" w:hAnsi="Adobe Arabic" w:cs="Adobe Arabic"/>
          <w:b/>
          <w:bCs/>
          <w:color w:val="002060"/>
          <w:sz w:val="32"/>
          <w:szCs w:val="32"/>
          <w:rtl/>
        </w:rPr>
      </w:pPr>
      <w:bookmarkStart w:id="65" w:name="_Toc153371316"/>
      <w:r w:rsidRPr="00F05F9A">
        <w:rPr>
          <w:rFonts w:ascii="Adobe Arabic" w:eastAsia="Times New Roman" w:hAnsi="Adobe Arabic" w:cs="Adobe Arabic"/>
          <w:b/>
          <w:bCs/>
          <w:color w:val="002060"/>
          <w:sz w:val="32"/>
          <w:szCs w:val="32"/>
          <w:rtl/>
        </w:rPr>
        <w:t>3- الإرشاد إلى القدوة الصحيحة</w:t>
      </w:r>
      <w:bookmarkEnd w:id="65"/>
    </w:p>
    <w:p w:rsidR="00131330" w:rsidRPr="00131330" w:rsidRDefault="00131330" w:rsidP="00131330">
      <w:pPr>
        <w:pStyle w:val="newnass"/>
        <w:bidi/>
        <w:jc w:val="both"/>
        <w:rPr>
          <w:rFonts w:ascii="Adobe Arabic" w:hAnsi="Adobe Arabic" w:cs="Adobe Arabic"/>
          <w:color w:val="000000"/>
          <w:sz w:val="32"/>
          <w:szCs w:val="32"/>
          <w:rtl/>
        </w:rPr>
      </w:pPr>
      <w:r w:rsidRPr="00131330">
        <w:rPr>
          <w:rFonts w:ascii="Adobe Arabic" w:hAnsi="Adobe Arabic" w:cs="Adobe Arabic"/>
          <w:color w:val="000000"/>
          <w:sz w:val="32"/>
          <w:szCs w:val="32"/>
          <w:rtl/>
        </w:rPr>
        <w:t>إنّ القدوة الصحيحة للشابّ هي الّتي توضح الطريق أمامه في درب المستقبل، والقدوة السيئة هي الّتي تجرفه إلى وديان الجهالة والانحراف.</w:t>
      </w:r>
    </w:p>
    <w:p w:rsidR="00163093" w:rsidRDefault="00163093">
      <w:pPr>
        <w:rPr>
          <w:rFonts w:ascii="Adobe Arabic" w:eastAsia="Times New Roman" w:hAnsi="Adobe Arabic" w:cs="Adobe Arabic"/>
          <w:color w:val="000000"/>
          <w:sz w:val="32"/>
          <w:szCs w:val="32"/>
          <w:rtl/>
        </w:rPr>
      </w:pPr>
      <w:r>
        <w:rPr>
          <w:rFonts w:ascii="Adobe Arabic" w:hAnsi="Adobe Arabic" w:cs="Adobe Arabic"/>
          <w:color w:val="000000"/>
          <w:sz w:val="32"/>
          <w:szCs w:val="32"/>
          <w:rtl/>
        </w:rPr>
        <w:br w:type="page"/>
      </w:r>
    </w:p>
    <w:p w:rsidR="00131330" w:rsidRPr="00131330" w:rsidRDefault="00131330" w:rsidP="00131330">
      <w:pPr>
        <w:pStyle w:val="newnass"/>
        <w:bidi/>
        <w:jc w:val="both"/>
        <w:rPr>
          <w:rFonts w:ascii="Adobe Arabic" w:hAnsi="Adobe Arabic" w:cs="Adobe Arabic"/>
          <w:color w:val="000000"/>
          <w:sz w:val="32"/>
          <w:szCs w:val="32"/>
          <w:rtl/>
        </w:rPr>
      </w:pPr>
      <w:r w:rsidRPr="00131330">
        <w:rPr>
          <w:rFonts w:ascii="Adobe Arabic" w:hAnsi="Adobe Arabic" w:cs="Adobe Arabic"/>
          <w:color w:val="000000"/>
          <w:sz w:val="32"/>
          <w:szCs w:val="32"/>
          <w:rtl/>
        </w:rPr>
        <w:lastRenderedPageBreak/>
        <w:t>وكثيراً ما نجد وسائل الدعاية والإعلام تحاول أن تطرح للشابّ قدوات تضيّع الأهداف الحقيقية، بعيداً عن القدوة الحقيقية والمثال الأعلى الّذي يتجلّى بالرسول الأكرم</w:t>
      </w:r>
      <w:r w:rsidR="00A87497">
        <w:rPr>
          <w:rFonts w:ascii="Adobe Arabic" w:hAnsi="Adobe Arabic" w:cs="Adobe Arabic"/>
          <w:sz w:val="32"/>
          <w:szCs w:val="32"/>
          <w:rtl/>
        </w:rPr>
        <w:t>(صلى الله عليه وآله)</w:t>
      </w:r>
      <w:r w:rsidRPr="00131330">
        <w:rPr>
          <w:rFonts w:ascii="Adobe Arabic" w:hAnsi="Adobe Arabic" w:cs="Adobe Arabic"/>
          <w:color w:val="000000"/>
          <w:sz w:val="32"/>
          <w:szCs w:val="32"/>
          <w:rtl/>
        </w:rPr>
        <w:t>، وأهل البيت </w:t>
      </w:r>
      <w:r>
        <w:rPr>
          <w:rFonts w:ascii="Adobe Arabic" w:hAnsi="Adobe Arabic" w:cs="Adobe Arabic"/>
          <w:sz w:val="32"/>
          <w:szCs w:val="32"/>
          <w:rtl/>
        </w:rPr>
        <w:t>(عليهم السلام)</w:t>
      </w:r>
      <w:r w:rsidRPr="00131330">
        <w:rPr>
          <w:rFonts w:ascii="Adobe Arabic" w:hAnsi="Adobe Arabic" w:cs="Adobe Arabic"/>
          <w:color w:val="000000"/>
          <w:sz w:val="32"/>
          <w:szCs w:val="32"/>
          <w:rtl/>
        </w:rPr>
        <w:t>.</w:t>
      </w:r>
    </w:p>
    <w:p w:rsidR="00131330" w:rsidRPr="00131330" w:rsidRDefault="00131330" w:rsidP="00131330">
      <w:pPr>
        <w:pStyle w:val="newnass"/>
        <w:bidi/>
        <w:jc w:val="both"/>
        <w:rPr>
          <w:rFonts w:ascii="Adobe Arabic" w:hAnsi="Adobe Arabic" w:cs="Adobe Arabic"/>
          <w:color w:val="000000"/>
          <w:sz w:val="32"/>
          <w:szCs w:val="32"/>
          <w:rtl/>
        </w:rPr>
      </w:pPr>
      <w:r w:rsidRPr="00131330">
        <w:rPr>
          <w:rFonts w:ascii="Adobe Arabic" w:hAnsi="Adobe Arabic" w:cs="Adobe Arabic"/>
          <w:color w:val="000000"/>
          <w:sz w:val="32"/>
          <w:szCs w:val="32"/>
          <w:rtl/>
        </w:rPr>
        <w:t>فعلى الأهل دائماً أن يلتفتوا إلى شبابهم ليوجّهوهم دائماً إلى القدوة الصحيحة، بالشكل الملائم الّذي يجعل هذه القدوة هي خيار الشابّ وتوجّهه ظاهراً وباطناً.</w:t>
      </w:r>
    </w:p>
    <w:p w:rsidR="00131330" w:rsidRPr="00F05F9A" w:rsidRDefault="00131330" w:rsidP="00F05F9A">
      <w:pPr>
        <w:pStyle w:val="Heading3"/>
        <w:bidi/>
        <w:jc w:val="both"/>
        <w:rPr>
          <w:rFonts w:ascii="Adobe Arabic" w:eastAsia="Times New Roman" w:hAnsi="Adobe Arabic" w:cs="Adobe Arabic"/>
          <w:b/>
          <w:bCs/>
          <w:color w:val="002060"/>
          <w:sz w:val="32"/>
          <w:szCs w:val="32"/>
          <w:rtl/>
        </w:rPr>
      </w:pPr>
      <w:bookmarkStart w:id="66" w:name="_Toc153371317"/>
      <w:r w:rsidRPr="00F05F9A">
        <w:rPr>
          <w:rFonts w:ascii="Adobe Arabic" w:eastAsia="Times New Roman" w:hAnsi="Adobe Arabic" w:cs="Adobe Arabic"/>
          <w:b/>
          <w:bCs/>
          <w:color w:val="002060"/>
          <w:sz w:val="32"/>
          <w:szCs w:val="32"/>
          <w:rtl/>
        </w:rPr>
        <w:t>4- إرشاد الشباب إلى الفتوّة الحقيقية</w:t>
      </w:r>
      <w:bookmarkEnd w:id="66"/>
    </w:p>
    <w:p w:rsidR="00131330" w:rsidRPr="00131330" w:rsidRDefault="00131330" w:rsidP="00131330">
      <w:pPr>
        <w:pStyle w:val="newnass"/>
        <w:bidi/>
        <w:jc w:val="both"/>
        <w:rPr>
          <w:rFonts w:ascii="Adobe Arabic" w:hAnsi="Adobe Arabic" w:cs="Adobe Arabic"/>
          <w:color w:val="000000"/>
          <w:sz w:val="32"/>
          <w:szCs w:val="32"/>
          <w:rtl/>
        </w:rPr>
      </w:pPr>
      <w:r w:rsidRPr="00131330">
        <w:rPr>
          <w:rFonts w:ascii="Adobe Arabic" w:hAnsi="Adobe Arabic" w:cs="Adobe Arabic"/>
          <w:color w:val="000000"/>
          <w:sz w:val="32"/>
          <w:szCs w:val="32"/>
          <w:rtl/>
        </w:rPr>
        <w:t>إنّ عنوان الفتوّة والقوّة وحبّ الاقتدار عند الشباب يكون في أعلى مستوياته في هذه المرحلة العمرية. وتشكّل الفتوّة بالنسبة إليه أمراً بالغ الأهميّة.</w:t>
      </w:r>
    </w:p>
    <w:p w:rsidR="00131330" w:rsidRPr="00131330" w:rsidRDefault="00131330" w:rsidP="009C7693">
      <w:pPr>
        <w:pStyle w:val="newnass"/>
        <w:bidi/>
        <w:jc w:val="both"/>
        <w:rPr>
          <w:rFonts w:ascii="Adobe Arabic" w:hAnsi="Adobe Arabic" w:cs="Adobe Arabic"/>
          <w:color w:val="000000"/>
          <w:sz w:val="32"/>
          <w:szCs w:val="32"/>
          <w:rtl/>
        </w:rPr>
      </w:pPr>
      <w:r w:rsidRPr="00131330">
        <w:rPr>
          <w:rFonts w:ascii="Adobe Arabic" w:hAnsi="Adobe Arabic" w:cs="Adobe Arabic"/>
          <w:color w:val="000000"/>
          <w:sz w:val="32"/>
          <w:szCs w:val="32"/>
          <w:rtl/>
        </w:rPr>
        <w:t>ودور الأهل في هذا المجال يتجلّى في إفهام الشابّ أنّ الفتوّة الحقيقيّة ليست في عظمة الساعدين ولا عرض المنكبين والقوّة في العراك، بل في العقل الواعي والقلب الملي‏ء بالإيمان، فإنّ هذا المعنى هو الّذي يريدنا أهل البيت أن نعيه، ففي الرواية أنّه مرّ رسول اللَّه </w:t>
      </w:r>
      <w:r w:rsidR="00A87497">
        <w:rPr>
          <w:rFonts w:ascii="Adobe Arabic" w:hAnsi="Adobe Arabic" w:cs="Adobe Arabic"/>
          <w:sz w:val="32"/>
          <w:szCs w:val="32"/>
          <w:rtl/>
        </w:rPr>
        <w:t>(صلى الله عليه وآله)</w:t>
      </w:r>
      <w:r w:rsidRPr="00131330">
        <w:rPr>
          <w:rFonts w:ascii="Adobe Arabic" w:hAnsi="Adobe Arabic" w:cs="Adobe Arabic"/>
          <w:color w:val="000000"/>
          <w:sz w:val="32"/>
          <w:szCs w:val="32"/>
          <w:rtl/>
        </w:rPr>
        <w:t> بقوم يتشاءلون حجراً، فقال: </w:t>
      </w:r>
      <w:r w:rsidRPr="00131330">
        <w:rPr>
          <w:rFonts w:ascii="Adobe Arabic" w:hAnsi="Adobe Arabic" w:cs="Adobe Arabic"/>
          <w:sz w:val="32"/>
          <w:szCs w:val="32"/>
          <w:rtl/>
        </w:rPr>
        <w:t>«ما هذا، وما يدعوكم إليه؟ قالوا: لنعرف أشدّنا وأقوانا، قال</w:t>
      </w:r>
      <w:r w:rsidR="00A87497">
        <w:rPr>
          <w:rFonts w:ascii="Adobe Arabic" w:hAnsi="Adobe Arabic" w:cs="Adobe Arabic"/>
          <w:sz w:val="32"/>
          <w:szCs w:val="32"/>
          <w:rtl/>
        </w:rPr>
        <w:t>(صلى الله عليه وآله)</w:t>
      </w:r>
      <w:r w:rsidRPr="00131330">
        <w:rPr>
          <w:rFonts w:ascii="Adobe Arabic" w:hAnsi="Adobe Arabic" w:cs="Adobe Arabic"/>
          <w:sz w:val="32"/>
          <w:szCs w:val="32"/>
          <w:rtl/>
        </w:rPr>
        <w:t>: أفلا أدلّكم على أشدّكم وأقواكم؟ قالوا: بلى يا رسول اللَّه، قال: أشدّكم وأقواكم الّذي إذا رضي لم يدخله رضاه في إثم ولا باطل، وإذا سخط لم يخرجه سخطه من قول الحقّ، وإذا قدر لم يتعاطَ ما ليس له بحقّ»</w:t>
      </w:r>
      <w:r w:rsidR="009C7693">
        <w:rPr>
          <w:rStyle w:val="FootnoteReference"/>
          <w:rFonts w:ascii="Adobe Arabic" w:hAnsi="Adobe Arabic" w:cs="Adobe Arabic"/>
          <w:sz w:val="32"/>
          <w:szCs w:val="32"/>
          <w:rtl/>
        </w:rPr>
        <w:footnoteReference w:id="88"/>
      </w:r>
      <w:r w:rsidRPr="00131330">
        <w:rPr>
          <w:rFonts w:ascii="Adobe Arabic" w:hAnsi="Adobe Arabic" w:cs="Adobe Arabic"/>
          <w:color w:val="000000"/>
          <w:sz w:val="32"/>
          <w:szCs w:val="32"/>
          <w:rtl/>
        </w:rPr>
        <w:t>.</w:t>
      </w:r>
    </w:p>
    <w:p w:rsidR="00131330" w:rsidRPr="00131330" w:rsidRDefault="00131330" w:rsidP="009C7693">
      <w:pPr>
        <w:pStyle w:val="newnass"/>
        <w:bidi/>
        <w:jc w:val="both"/>
        <w:rPr>
          <w:rFonts w:ascii="Adobe Arabic" w:hAnsi="Adobe Arabic" w:cs="Adobe Arabic"/>
          <w:color w:val="000000"/>
          <w:sz w:val="32"/>
          <w:szCs w:val="32"/>
          <w:rtl/>
        </w:rPr>
      </w:pPr>
      <w:r w:rsidRPr="00131330">
        <w:rPr>
          <w:rFonts w:ascii="Adobe Arabic" w:hAnsi="Adobe Arabic" w:cs="Adobe Arabic"/>
          <w:color w:val="000000"/>
          <w:sz w:val="32"/>
          <w:szCs w:val="32"/>
          <w:rtl/>
        </w:rPr>
        <w:t>فبهذه الخطوات وغيرها نكون قد وجّهنا الشابّ إلى الهدف الواقعيّ والصحيح وهو السلوك المستقيم، بحيث يصبح عنصر خير لمجتمعه، يعيش الصلاح في الدنيا، فيكون من أحبّ الخلائق إلى اللَّه -تعالى-، فعن الرسول الأكرم </w:t>
      </w:r>
      <w:r w:rsidR="00A87497">
        <w:rPr>
          <w:rFonts w:ascii="Adobe Arabic" w:hAnsi="Adobe Arabic" w:cs="Adobe Arabic"/>
          <w:sz w:val="32"/>
          <w:szCs w:val="32"/>
          <w:rtl/>
        </w:rPr>
        <w:t>(صلى الله عليه وآله)</w:t>
      </w:r>
      <w:r w:rsidRPr="00131330">
        <w:rPr>
          <w:rFonts w:ascii="Adobe Arabic" w:hAnsi="Adobe Arabic" w:cs="Adobe Arabic"/>
          <w:color w:val="000000"/>
          <w:sz w:val="32"/>
          <w:szCs w:val="32"/>
          <w:rtl/>
        </w:rPr>
        <w:t>: </w:t>
      </w:r>
      <w:r w:rsidRPr="00131330">
        <w:rPr>
          <w:rFonts w:ascii="Adobe Arabic" w:hAnsi="Adobe Arabic" w:cs="Adobe Arabic"/>
          <w:sz w:val="32"/>
          <w:szCs w:val="32"/>
          <w:rtl/>
        </w:rPr>
        <w:t>«إنّ أحبَّ الخلائق إلى اللَّه عزّ وجلّ شابّ حَدَثُ السنّ في صورة حسنة جعل شبابه وجماله للَّه وفي طاعته، ذلك الّذي يُباهي به الرحمن ملائكته، يقول: هذا عبدي حقّاً»</w:t>
      </w:r>
      <w:r w:rsidR="009C7693">
        <w:rPr>
          <w:rStyle w:val="FootnoteReference"/>
          <w:rFonts w:ascii="Adobe Arabic" w:hAnsi="Adobe Arabic" w:cs="Adobe Arabic"/>
          <w:sz w:val="32"/>
          <w:szCs w:val="32"/>
          <w:rtl/>
        </w:rPr>
        <w:footnoteReference w:id="89"/>
      </w:r>
      <w:r w:rsidRPr="00131330">
        <w:rPr>
          <w:rFonts w:ascii="Adobe Arabic" w:hAnsi="Adobe Arabic" w:cs="Adobe Arabic"/>
          <w:color w:val="000000"/>
          <w:sz w:val="32"/>
          <w:szCs w:val="32"/>
          <w:rtl/>
        </w:rPr>
        <w:t>.</w:t>
      </w:r>
    </w:p>
    <w:p w:rsidR="00163093" w:rsidRDefault="00163093">
      <w:pPr>
        <w:rPr>
          <w:rFonts w:ascii="Adobe Arabic" w:eastAsia="Times New Roman" w:hAnsi="Adobe Arabic" w:cs="Adobe Arabic"/>
          <w:b/>
          <w:bCs/>
          <w:color w:val="333399"/>
          <w:sz w:val="36"/>
          <w:szCs w:val="36"/>
          <w:rtl/>
        </w:rPr>
      </w:pPr>
      <w:bookmarkStart w:id="68" w:name="_Toc153371318"/>
      <w:r>
        <w:rPr>
          <w:rFonts w:ascii="Adobe Arabic" w:eastAsia="Times New Roman" w:hAnsi="Adobe Arabic" w:cs="Adobe Arabic"/>
          <w:b/>
          <w:bCs/>
          <w:color w:val="333399"/>
          <w:sz w:val="36"/>
          <w:szCs w:val="36"/>
          <w:rtl/>
        </w:rPr>
        <w:br w:type="page"/>
      </w:r>
    </w:p>
    <w:p w:rsidR="00131330" w:rsidRPr="003A7942" w:rsidRDefault="00131330" w:rsidP="003A7942">
      <w:pPr>
        <w:pStyle w:val="Heading2"/>
        <w:bidi/>
        <w:jc w:val="both"/>
        <w:rPr>
          <w:rFonts w:ascii="Adobe Arabic" w:eastAsia="Times New Roman" w:hAnsi="Adobe Arabic" w:cs="Adobe Arabic"/>
          <w:b/>
          <w:bCs/>
          <w:color w:val="333399"/>
          <w:sz w:val="36"/>
          <w:szCs w:val="36"/>
          <w:rtl/>
        </w:rPr>
      </w:pPr>
      <w:r w:rsidRPr="003A7942">
        <w:rPr>
          <w:rFonts w:ascii="Adobe Arabic" w:eastAsia="Times New Roman" w:hAnsi="Adobe Arabic" w:cs="Adobe Arabic"/>
          <w:b/>
          <w:bCs/>
          <w:color w:val="333399"/>
          <w:sz w:val="36"/>
          <w:szCs w:val="36"/>
          <w:rtl/>
        </w:rPr>
        <w:lastRenderedPageBreak/>
        <w:t>خاتمة</w:t>
      </w:r>
      <w:bookmarkEnd w:id="68"/>
    </w:p>
    <w:p w:rsidR="00131330" w:rsidRPr="00131330" w:rsidRDefault="00131330" w:rsidP="00131330">
      <w:pPr>
        <w:pStyle w:val="newnass"/>
        <w:bidi/>
        <w:jc w:val="both"/>
        <w:rPr>
          <w:rFonts w:ascii="Adobe Arabic" w:hAnsi="Adobe Arabic" w:cs="Adobe Arabic"/>
          <w:color w:val="000000"/>
          <w:sz w:val="32"/>
          <w:szCs w:val="32"/>
          <w:rtl/>
        </w:rPr>
      </w:pPr>
      <w:r w:rsidRPr="00131330">
        <w:rPr>
          <w:rFonts w:ascii="Adobe Arabic" w:hAnsi="Adobe Arabic" w:cs="Adobe Arabic"/>
          <w:color w:val="000000"/>
          <w:sz w:val="32"/>
          <w:szCs w:val="32"/>
          <w:rtl/>
        </w:rPr>
        <w:t>الولد نعمة أنعمها اللَّه -تعالى- علينا بمجرّد وجوده، وأنعم علينا نعمة أخرى بأن أرشدنا إلى طريق هدايته وعرّفنا السبيل لتربيته، ولم يترك لنا سوى الاستنارة بهداه والسير على نهج الأنبياء والأئمة الأطهار</w:t>
      </w:r>
      <w:r>
        <w:rPr>
          <w:rFonts w:ascii="Adobe Arabic" w:hAnsi="Adobe Arabic" w:cs="Adobe Arabic"/>
          <w:sz w:val="32"/>
          <w:szCs w:val="32"/>
          <w:rtl/>
        </w:rPr>
        <w:t>(عليهم السلام)</w:t>
      </w:r>
      <w:r w:rsidRPr="00131330">
        <w:rPr>
          <w:rFonts w:ascii="Adobe Arabic" w:hAnsi="Adobe Arabic" w:cs="Adobe Arabic"/>
          <w:color w:val="000000"/>
          <w:sz w:val="32"/>
          <w:szCs w:val="32"/>
          <w:rtl/>
        </w:rPr>
        <w:t> أعظم المربّين للبشرية، لعلّنا نوفّق في صناعة إنسان بكلّ ما للكلمة من معنى، عبد مطيع عارف لربّه، مدرك لهدفه، يسير في الأرض ويعمل فيها الصلاح، معمّراً لآخرته.</w:t>
      </w:r>
    </w:p>
    <w:p w:rsidR="00131330" w:rsidRPr="00131330" w:rsidRDefault="00131330" w:rsidP="009C7693">
      <w:pPr>
        <w:pStyle w:val="newnass-qouraan"/>
        <w:bidi/>
        <w:jc w:val="both"/>
        <w:rPr>
          <w:rFonts w:ascii="Adobe Arabic" w:hAnsi="Adobe Arabic" w:cs="Adobe Arabic"/>
          <w:color w:val="000000"/>
          <w:sz w:val="32"/>
          <w:szCs w:val="32"/>
          <w:rtl/>
        </w:rPr>
      </w:pPr>
      <w:r w:rsidRPr="00131330">
        <w:rPr>
          <w:rFonts w:ascii="Adobe Arabic" w:hAnsi="Adobe Arabic" w:cs="Adobe Arabic"/>
          <w:color w:val="000000"/>
          <w:sz w:val="32"/>
          <w:szCs w:val="32"/>
          <w:rtl/>
        </w:rPr>
        <w:t>ولو استطاع الإنسان أن يربّي أبناءه بالطريقة الّتي أرشدنا إليها الإسلام، لكثُر الخير في البلاد ولقلّ الفساد. نسأل اللَّه -تعالى- أن يوفّقنا لأداء حقوق الأطفال، ويجعلنا أهلاً لامتثال قوله -تعالى-: </w:t>
      </w:r>
      <w:r w:rsidRPr="00A87497">
        <w:rPr>
          <w:rFonts w:ascii="Traditional Arabic" w:hAnsi="Traditional Arabic" w:cs="Traditional Arabic"/>
          <w:b/>
          <w:bCs/>
          <w:color w:val="006699"/>
          <w:sz w:val="32"/>
          <w:szCs w:val="32"/>
          <w:rtl/>
        </w:rPr>
        <w:t>﴿يَٰٓأَيُّهَا ٱلَّذِينَ ءَامَنُواْ قُوٓاْ أَنفُسَكُم</w:t>
      </w:r>
      <w:r w:rsidRPr="00A87497">
        <w:rPr>
          <w:rFonts w:ascii="Traditional Arabic" w:hAnsi="Traditional Arabic" w:cs="Traditional Arabic" w:hint="cs"/>
          <w:b/>
          <w:bCs/>
          <w:color w:val="006699"/>
          <w:sz w:val="32"/>
          <w:szCs w:val="32"/>
          <w:rtl/>
        </w:rPr>
        <w:t>ۡ</w:t>
      </w:r>
      <w:r w:rsidRPr="00A87497">
        <w:rPr>
          <w:rFonts w:ascii="Traditional Arabic" w:hAnsi="Traditional Arabic" w:cs="Traditional Arabic"/>
          <w:b/>
          <w:bCs/>
          <w:color w:val="006699"/>
          <w:sz w:val="32"/>
          <w:szCs w:val="32"/>
          <w:rtl/>
        </w:rPr>
        <w:t xml:space="preserve"> </w:t>
      </w:r>
      <w:r w:rsidRPr="00A87497">
        <w:rPr>
          <w:rFonts w:ascii="Traditional Arabic" w:hAnsi="Traditional Arabic" w:cs="Traditional Arabic" w:hint="cs"/>
          <w:b/>
          <w:bCs/>
          <w:color w:val="006699"/>
          <w:sz w:val="32"/>
          <w:szCs w:val="32"/>
          <w:rtl/>
        </w:rPr>
        <w:t>وَأَهۡلِيكُمۡ</w:t>
      </w:r>
      <w:r w:rsidRPr="00A87497">
        <w:rPr>
          <w:rFonts w:ascii="Traditional Arabic" w:hAnsi="Traditional Arabic" w:cs="Traditional Arabic"/>
          <w:b/>
          <w:bCs/>
          <w:color w:val="006699"/>
          <w:sz w:val="32"/>
          <w:szCs w:val="32"/>
          <w:rtl/>
        </w:rPr>
        <w:t xml:space="preserve"> </w:t>
      </w:r>
      <w:r w:rsidRPr="00A87497">
        <w:rPr>
          <w:rFonts w:ascii="Traditional Arabic" w:hAnsi="Traditional Arabic" w:cs="Traditional Arabic" w:hint="cs"/>
          <w:b/>
          <w:bCs/>
          <w:color w:val="006699"/>
          <w:sz w:val="32"/>
          <w:szCs w:val="32"/>
          <w:rtl/>
        </w:rPr>
        <w:t>نَارا</w:t>
      </w:r>
      <w:r w:rsidRPr="00A87497">
        <w:rPr>
          <w:rFonts w:ascii="Traditional Arabic" w:hAnsi="Traditional Arabic" w:cs="Traditional Arabic"/>
          <w:b/>
          <w:bCs/>
          <w:color w:val="006699"/>
          <w:sz w:val="32"/>
          <w:szCs w:val="32"/>
          <w:rtl/>
        </w:rPr>
        <w:t xml:space="preserve"> </w:t>
      </w:r>
      <w:r w:rsidRPr="00A87497">
        <w:rPr>
          <w:rFonts w:ascii="Traditional Arabic" w:hAnsi="Traditional Arabic" w:cs="Traditional Arabic" w:hint="cs"/>
          <w:b/>
          <w:bCs/>
          <w:color w:val="006699"/>
          <w:sz w:val="32"/>
          <w:szCs w:val="32"/>
          <w:rtl/>
        </w:rPr>
        <w:t>وَقُودُهَا</w:t>
      </w:r>
      <w:r w:rsidRPr="00A87497">
        <w:rPr>
          <w:rFonts w:ascii="Traditional Arabic" w:hAnsi="Traditional Arabic" w:cs="Traditional Arabic"/>
          <w:b/>
          <w:bCs/>
          <w:color w:val="006699"/>
          <w:sz w:val="32"/>
          <w:szCs w:val="32"/>
          <w:rtl/>
        </w:rPr>
        <w:t xml:space="preserve"> </w:t>
      </w:r>
      <w:r w:rsidRPr="00A87497">
        <w:rPr>
          <w:rFonts w:ascii="Traditional Arabic" w:hAnsi="Traditional Arabic" w:cs="Traditional Arabic" w:hint="cs"/>
          <w:b/>
          <w:bCs/>
          <w:color w:val="006699"/>
          <w:sz w:val="32"/>
          <w:szCs w:val="32"/>
          <w:rtl/>
        </w:rPr>
        <w:t>ٱلنَّا</w:t>
      </w:r>
      <w:r w:rsidRPr="00A87497">
        <w:rPr>
          <w:rFonts w:ascii="Traditional Arabic" w:hAnsi="Traditional Arabic" w:cs="Traditional Arabic"/>
          <w:b/>
          <w:bCs/>
          <w:color w:val="006699"/>
          <w:sz w:val="32"/>
          <w:szCs w:val="32"/>
          <w:rtl/>
        </w:rPr>
        <w:t>سُ وَٱل</w:t>
      </w:r>
      <w:r w:rsidRPr="00A87497">
        <w:rPr>
          <w:rFonts w:ascii="Traditional Arabic" w:hAnsi="Traditional Arabic" w:cs="Traditional Arabic" w:hint="cs"/>
          <w:b/>
          <w:bCs/>
          <w:color w:val="006699"/>
          <w:sz w:val="32"/>
          <w:szCs w:val="32"/>
          <w:rtl/>
        </w:rPr>
        <w:t>ۡحِجَارَةُ</w:t>
      </w:r>
      <w:r w:rsidRPr="00A87497">
        <w:rPr>
          <w:rFonts w:ascii="Traditional Arabic" w:hAnsi="Traditional Arabic" w:cs="Traditional Arabic"/>
          <w:b/>
          <w:bCs/>
          <w:color w:val="006699"/>
          <w:sz w:val="32"/>
          <w:szCs w:val="32"/>
          <w:rtl/>
        </w:rPr>
        <w:t xml:space="preserve"> </w:t>
      </w:r>
      <w:r w:rsidRPr="00A87497">
        <w:rPr>
          <w:rFonts w:ascii="Traditional Arabic" w:hAnsi="Traditional Arabic" w:cs="Traditional Arabic" w:hint="cs"/>
          <w:b/>
          <w:bCs/>
          <w:color w:val="006699"/>
          <w:sz w:val="32"/>
          <w:szCs w:val="32"/>
          <w:rtl/>
        </w:rPr>
        <w:t>عَلَيۡهَا</w:t>
      </w:r>
      <w:r w:rsidRPr="00A87497">
        <w:rPr>
          <w:rFonts w:ascii="Traditional Arabic" w:hAnsi="Traditional Arabic" w:cs="Traditional Arabic"/>
          <w:b/>
          <w:bCs/>
          <w:color w:val="006699"/>
          <w:sz w:val="32"/>
          <w:szCs w:val="32"/>
          <w:rtl/>
        </w:rPr>
        <w:t xml:space="preserve"> </w:t>
      </w:r>
      <w:r w:rsidRPr="00A87497">
        <w:rPr>
          <w:rFonts w:ascii="Traditional Arabic" w:hAnsi="Traditional Arabic" w:cs="Traditional Arabic" w:hint="cs"/>
          <w:b/>
          <w:bCs/>
          <w:color w:val="006699"/>
          <w:sz w:val="32"/>
          <w:szCs w:val="32"/>
          <w:rtl/>
        </w:rPr>
        <w:t>مَلَٰٓئِكَةٌ</w:t>
      </w:r>
      <w:r w:rsidRPr="00A87497">
        <w:rPr>
          <w:rFonts w:ascii="Traditional Arabic" w:hAnsi="Traditional Arabic" w:cs="Traditional Arabic"/>
          <w:b/>
          <w:bCs/>
          <w:color w:val="006699"/>
          <w:sz w:val="32"/>
          <w:szCs w:val="32"/>
          <w:rtl/>
        </w:rPr>
        <w:t xml:space="preserve"> </w:t>
      </w:r>
      <w:r w:rsidRPr="00A87497">
        <w:rPr>
          <w:rFonts w:ascii="Traditional Arabic" w:hAnsi="Traditional Arabic" w:cs="Traditional Arabic" w:hint="cs"/>
          <w:b/>
          <w:bCs/>
          <w:color w:val="006699"/>
          <w:sz w:val="32"/>
          <w:szCs w:val="32"/>
          <w:rtl/>
        </w:rPr>
        <w:t>غِلَاظ</w:t>
      </w:r>
      <w:r w:rsidRPr="00A87497">
        <w:rPr>
          <w:rFonts w:ascii="Traditional Arabic" w:hAnsi="Traditional Arabic" w:cs="Traditional Arabic"/>
          <w:b/>
          <w:bCs/>
          <w:color w:val="006699"/>
          <w:sz w:val="32"/>
          <w:szCs w:val="32"/>
          <w:rtl/>
        </w:rPr>
        <w:t xml:space="preserve"> </w:t>
      </w:r>
      <w:r w:rsidRPr="00A87497">
        <w:rPr>
          <w:rFonts w:ascii="Traditional Arabic" w:hAnsi="Traditional Arabic" w:cs="Traditional Arabic" w:hint="cs"/>
          <w:b/>
          <w:bCs/>
          <w:color w:val="006699"/>
          <w:sz w:val="32"/>
          <w:szCs w:val="32"/>
          <w:rtl/>
        </w:rPr>
        <w:t>شِدَاد</w:t>
      </w:r>
      <w:r w:rsidRPr="00A87497">
        <w:rPr>
          <w:rFonts w:ascii="Traditional Arabic" w:hAnsi="Traditional Arabic" w:cs="Traditional Arabic"/>
          <w:b/>
          <w:bCs/>
          <w:color w:val="006699"/>
          <w:sz w:val="32"/>
          <w:szCs w:val="32"/>
          <w:rtl/>
        </w:rPr>
        <w:t xml:space="preserve"> </w:t>
      </w:r>
      <w:r w:rsidRPr="00A87497">
        <w:rPr>
          <w:rFonts w:ascii="Traditional Arabic" w:hAnsi="Traditional Arabic" w:cs="Traditional Arabic" w:hint="cs"/>
          <w:b/>
          <w:bCs/>
          <w:color w:val="006699"/>
          <w:sz w:val="32"/>
          <w:szCs w:val="32"/>
          <w:rtl/>
        </w:rPr>
        <w:t>لَّا</w:t>
      </w:r>
      <w:r w:rsidRPr="00A87497">
        <w:rPr>
          <w:rFonts w:ascii="Traditional Arabic" w:hAnsi="Traditional Arabic" w:cs="Traditional Arabic"/>
          <w:b/>
          <w:bCs/>
          <w:color w:val="006699"/>
          <w:sz w:val="32"/>
          <w:szCs w:val="32"/>
          <w:rtl/>
        </w:rPr>
        <w:t xml:space="preserve"> </w:t>
      </w:r>
      <w:r w:rsidRPr="00A87497">
        <w:rPr>
          <w:rFonts w:ascii="Traditional Arabic" w:hAnsi="Traditional Arabic" w:cs="Traditional Arabic" w:hint="cs"/>
          <w:b/>
          <w:bCs/>
          <w:color w:val="006699"/>
          <w:sz w:val="32"/>
          <w:szCs w:val="32"/>
          <w:rtl/>
        </w:rPr>
        <w:t>يَعۡصُونَ</w:t>
      </w:r>
      <w:r w:rsidRPr="00A87497">
        <w:rPr>
          <w:rFonts w:ascii="Traditional Arabic" w:hAnsi="Traditional Arabic" w:cs="Traditional Arabic"/>
          <w:b/>
          <w:bCs/>
          <w:color w:val="006699"/>
          <w:sz w:val="32"/>
          <w:szCs w:val="32"/>
          <w:rtl/>
        </w:rPr>
        <w:t xml:space="preserve"> </w:t>
      </w:r>
      <w:r w:rsidRPr="00A87497">
        <w:rPr>
          <w:rFonts w:ascii="Traditional Arabic" w:hAnsi="Traditional Arabic" w:cs="Traditional Arabic" w:hint="cs"/>
          <w:b/>
          <w:bCs/>
          <w:color w:val="006699"/>
          <w:sz w:val="32"/>
          <w:szCs w:val="32"/>
          <w:rtl/>
        </w:rPr>
        <w:t>ٱللَّهَ</w:t>
      </w:r>
      <w:r w:rsidRPr="00A87497">
        <w:rPr>
          <w:rFonts w:ascii="Traditional Arabic" w:hAnsi="Traditional Arabic" w:cs="Traditional Arabic"/>
          <w:b/>
          <w:bCs/>
          <w:color w:val="006699"/>
          <w:sz w:val="32"/>
          <w:szCs w:val="32"/>
          <w:rtl/>
        </w:rPr>
        <w:t xml:space="preserve"> </w:t>
      </w:r>
      <w:r w:rsidRPr="00A87497">
        <w:rPr>
          <w:rFonts w:ascii="Traditional Arabic" w:hAnsi="Traditional Arabic" w:cs="Traditional Arabic" w:hint="cs"/>
          <w:b/>
          <w:bCs/>
          <w:color w:val="006699"/>
          <w:sz w:val="32"/>
          <w:szCs w:val="32"/>
          <w:rtl/>
        </w:rPr>
        <w:t>مَآ</w:t>
      </w:r>
      <w:r w:rsidRPr="00A87497">
        <w:rPr>
          <w:rFonts w:ascii="Traditional Arabic" w:hAnsi="Traditional Arabic" w:cs="Traditional Arabic"/>
          <w:b/>
          <w:bCs/>
          <w:color w:val="006699"/>
          <w:sz w:val="32"/>
          <w:szCs w:val="32"/>
          <w:rtl/>
        </w:rPr>
        <w:t xml:space="preserve"> </w:t>
      </w:r>
      <w:r w:rsidRPr="00A87497">
        <w:rPr>
          <w:rFonts w:ascii="Traditional Arabic" w:hAnsi="Traditional Arabic" w:cs="Traditional Arabic" w:hint="cs"/>
          <w:b/>
          <w:bCs/>
          <w:color w:val="006699"/>
          <w:sz w:val="32"/>
          <w:szCs w:val="32"/>
          <w:rtl/>
        </w:rPr>
        <w:t>أَمَرَهُمۡ</w:t>
      </w:r>
      <w:r w:rsidRPr="00A87497">
        <w:rPr>
          <w:rFonts w:ascii="Traditional Arabic" w:hAnsi="Traditional Arabic" w:cs="Traditional Arabic"/>
          <w:b/>
          <w:bCs/>
          <w:color w:val="006699"/>
          <w:sz w:val="32"/>
          <w:szCs w:val="32"/>
          <w:rtl/>
        </w:rPr>
        <w:t xml:space="preserve"> </w:t>
      </w:r>
      <w:r w:rsidRPr="00A87497">
        <w:rPr>
          <w:rFonts w:ascii="Traditional Arabic" w:hAnsi="Traditional Arabic" w:cs="Traditional Arabic" w:hint="cs"/>
          <w:b/>
          <w:bCs/>
          <w:color w:val="006699"/>
          <w:sz w:val="32"/>
          <w:szCs w:val="32"/>
          <w:rtl/>
        </w:rPr>
        <w:t>وَيَفۡعَلُونَ</w:t>
      </w:r>
      <w:r w:rsidRPr="00A87497">
        <w:rPr>
          <w:rFonts w:ascii="Traditional Arabic" w:hAnsi="Traditional Arabic" w:cs="Traditional Arabic"/>
          <w:b/>
          <w:bCs/>
          <w:color w:val="006699"/>
          <w:sz w:val="32"/>
          <w:szCs w:val="32"/>
          <w:rtl/>
        </w:rPr>
        <w:t xml:space="preserve"> </w:t>
      </w:r>
      <w:r w:rsidRPr="00A87497">
        <w:rPr>
          <w:rFonts w:ascii="Traditional Arabic" w:hAnsi="Traditional Arabic" w:cs="Traditional Arabic" w:hint="cs"/>
          <w:b/>
          <w:bCs/>
          <w:color w:val="006699"/>
          <w:sz w:val="32"/>
          <w:szCs w:val="32"/>
          <w:rtl/>
        </w:rPr>
        <w:t>مَا</w:t>
      </w:r>
      <w:r w:rsidRPr="00A87497">
        <w:rPr>
          <w:rFonts w:ascii="Traditional Arabic" w:hAnsi="Traditional Arabic" w:cs="Traditional Arabic"/>
          <w:b/>
          <w:bCs/>
          <w:color w:val="006699"/>
          <w:sz w:val="32"/>
          <w:szCs w:val="32"/>
          <w:rtl/>
        </w:rPr>
        <w:t xml:space="preserve"> </w:t>
      </w:r>
      <w:r w:rsidRPr="00A87497">
        <w:rPr>
          <w:rFonts w:ascii="Traditional Arabic" w:hAnsi="Traditional Arabic" w:cs="Traditional Arabic" w:hint="cs"/>
          <w:b/>
          <w:bCs/>
          <w:color w:val="006699"/>
          <w:sz w:val="32"/>
          <w:szCs w:val="32"/>
          <w:rtl/>
        </w:rPr>
        <w:t>يُؤۡمَرُونَ</w:t>
      </w:r>
      <w:r w:rsidRPr="00A87497">
        <w:rPr>
          <w:rFonts w:ascii="Traditional Arabic" w:hAnsi="Traditional Arabic" w:cs="Traditional Arabic"/>
          <w:b/>
          <w:bCs/>
          <w:color w:val="006699"/>
          <w:sz w:val="32"/>
          <w:szCs w:val="32"/>
          <w:rtl/>
        </w:rPr>
        <w:t>﴾</w:t>
      </w:r>
      <w:r w:rsidR="009C7693">
        <w:rPr>
          <w:rStyle w:val="FootnoteReference"/>
          <w:rFonts w:ascii="Traditional Arabic" w:hAnsi="Traditional Arabic" w:cs="Traditional Arabic"/>
          <w:b/>
          <w:bCs/>
          <w:color w:val="006699"/>
          <w:sz w:val="32"/>
          <w:szCs w:val="32"/>
          <w:rtl/>
        </w:rPr>
        <w:footnoteReference w:id="90"/>
      </w:r>
      <w:r w:rsidRPr="00131330">
        <w:rPr>
          <w:rFonts w:ascii="Adobe Arabic" w:hAnsi="Adobe Arabic" w:cs="Adobe Arabic"/>
          <w:color w:val="000000"/>
          <w:sz w:val="32"/>
          <w:szCs w:val="32"/>
          <w:rtl/>
        </w:rPr>
        <w:t>.</w:t>
      </w:r>
    </w:p>
    <w:p w:rsidR="00131330" w:rsidRPr="00131330" w:rsidRDefault="00131330" w:rsidP="002A387A">
      <w:pPr>
        <w:pStyle w:val="newnass-qouraan"/>
        <w:bidi/>
        <w:jc w:val="both"/>
        <w:rPr>
          <w:rFonts w:ascii="Adobe Arabic" w:hAnsi="Adobe Arabic" w:cs="Adobe Arabic"/>
          <w:color w:val="000000"/>
          <w:sz w:val="32"/>
          <w:szCs w:val="32"/>
          <w:rtl/>
        </w:rPr>
      </w:pPr>
      <w:r w:rsidRPr="00131330">
        <w:rPr>
          <w:rFonts w:ascii="Adobe Arabic" w:hAnsi="Adobe Arabic" w:cs="Adobe Arabic"/>
          <w:color w:val="000000"/>
          <w:sz w:val="32"/>
          <w:szCs w:val="32"/>
          <w:rtl/>
        </w:rPr>
        <w:t>ونسأله كما سأله مَن قبلنا ممّن كان يؤمن به وبآياته: </w:t>
      </w:r>
      <w:r w:rsidR="00A87497">
        <w:rPr>
          <w:rFonts w:ascii="Traditional Arabic" w:hAnsi="Traditional Arabic" w:cs="Traditional Arabic"/>
          <w:b/>
          <w:bCs/>
          <w:color w:val="006699"/>
          <w:sz w:val="32"/>
          <w:szCs w:val="32"/>
          <w:rtl/>
        </w:rPr>
        <w:t>﴿...</w:t>
      </w:r>
      <w:r w:rsidRPr="00A87497">
        <w:rPr>
          <w:rFonts w:ascii="Traditional Arabic" w:hAnsi="Traditional Arabic" w:cs="Traditional Arabic"/>
          <w:b/>
          <w:bCs/>
          <w:color w:val="006699"/>
          <w:sz w:val="32"/>
          <w:szCs w:val="32"/>
          <w:rtl/>
        </w:rPr>
        <w:t>رَبَّنَا هَب</w:t>
      </w:r>
      <w:r w:rsidRPr="00A87497">
        <w:rPr>
          <w:rFonts w:ascii="Traditional Arabic" w:hAnsi="Traditional Arabic" w:cs="Traditional Arabic" w:hint="cs"/>
          <w:b/>
          <w:bCs/>
          <w:color w:val="006699"/>
          <w:sz w:val="32"/>
          <w:szCs w:val="32"/>
          <w:rtl/>
        </w:rPr>
        <w:t>ۡ</w:t>
      </w:r>
      <w:r w:rsidRPr="00A87497">
        <w:rPr>
          <w:rFonts w:ascii="Traditional Arabic" w:hAnsi="Traditional Arabic" w:cs="Traditional Arabic"/>
          <w:b/>
          <w:bCs/>
          <w:color w:val="006699"/>
          <w:sz w:val="32"/>
          <w:szCs w:val="32"/>
          <w:rtl/>
        </w:rPr>
        <w:t xml:space="preserve"> </w:t>
      </w:r>
      <w:r w:rsidRPr="00A87497">
        <w:rPr>
          <w:rFonts w:ascii="Traditional Arabic" w:hAnsi="Traditional Arabic" w:cs="Traditional Arabic" w:hint="cs"/>
          <w:b/>
          <w:bCs/>
          <w:color w:val="006699"/>
          <w:sz w:val="32"/>
          <w:szCs w:val="32"/>
          <w:rtl/>
        </w:rPr>
        <w:t>لَنَا</w:t>
      </w:r>
      <w:r w:rsidRPr="00A87497">
        <w:rPr>
          <w:rFonts w:ascii="Traditional Arabic" w:hAnsi="Traditional Arabic" w:cs="Traditional Arabic"/>
          <w:b/>
          <w:bCs/>
          <w:color w:val="006699"/>
          <w:sz w:val="32"/>
          <w:szCs w:val="32"/>
          <w:rtl/>
        </w:rPr>
        <w:t xml:space="preserve"> </w:t>
      </w:r>
      <w:r w:rsidRPr="00A87497">
        <w:rPr>
          <w:rFonts w:ascii="Traditional Arabic" w:hAnsi="Traditional Arabic" w:cs="Traditional Arabic" w:hint="cs"/>
          <w:b/>
          <w:bCs/>
          <w:color w:val="006699"/>
          <w:sz w:val="32"/>
          <w:szCs w:val="32"/>
          <w:rtl/>
        </w:rPr>
        <w:t>مِنۡ</w:t>
      </w:r>
      <w:r w:rsidRPr="00A87497">
        <w:rPr>
          <w:rFonts w:ascii="Traditional Arabic" w:hAnsi="Traditional Arabic" w:cs="Traditional Arabic"/>
          <w:b/>
          <w:bCs/>
          <w:color w:val="006699"/>
          <w:sz w:val="32"/>
          <w:szCs w:val="32"/>
          <w:rtl/>
        </w:rPr>
        <w:t xml:space="preserve"> </w:t>
      </w:r>
      <w:r w:rsidRPr="00A87497">
        <w:rPr>
          <w:rFonts w:ascii="Traditional Arabic" w:hAnsi="Traditional Arabic" w:cs="Traditional Arabic" w:hint="cs"/>
          <w:b/>
          <w:bCs/>
          <w:color w:val="006699"/>
          <w:sz w:val="32"/>
          <w:szCs w:val="32"/>
          <w:rtl/>
        </w:rPr>
        <w:t>أَزۡوَٰجِنَا</w:t>
      </w:r>
      <w:r w:rsidRPr="00A87497">
        <w:rPr>
          <w:rFonts w:ascii="Traditional Arabic" w:hAnsi="Traditional Arabic" w:cs="Traditional Arabic"/>
          <w:b/>
          <w:bCs/>
          <w:color w:val="006699"/>
          <w:sz w:val="32"/>
          <w:szCs w:val="32"/>
          <w:rtl/>
        </w:rPr>
        <w:t xml:space="preserve"> </w:t>
      </w:r>
      <w:r w:rsidRPr="00A87497">
        <w:rPr>
          <w:rFonts w:ascii="Traditional Arabic" w:hAnsi="Traditional Arabic" w:cs="Traditional Arabic" w:hint="cs"/>
          <w:b/>
          <w:bCs/>
          <w:color w:val="006699"/>
          <w:sz w:val="32"/>
          <w:szCs w:val="32"/>
          <w:rtl/>
        </w:rPr>
        <w:t>وَذُرِّيَّٰتِنَا</w:t>
      </w:r>
      <w:r w:rsidRPr="00A87497">
        <w:rPr>
          <w:rFonts w:ascii="Traditional Arabic" w:hAnsi="Traditional Arabic" w:cs="Traditional Arabic"/>
          <w:b/>
          <w:bCs/>
          <w:color w:val="006699"/>
          <w:sz w:val="32"/>
          <w:szCs w:val="32"/>
          <w:rtl/>
        </w:rPr>
        <w:t xml:space="preserve"> </w:t>
      </w:r>
      <w:r w:rsidRPr="00A87497">
        <w:rPr>
          <w:rFonts w:ascii="Traditional Arabic" w:hAnsi="Traditional Arabic" w:cs="Traditional Arabic" w:hint="cs"/>
          <w:b/>
          <w:bCs/>
          <w:color w:val="006699"/>
          <w:sz w:val="32"/>
          <w:szCs w:val="32"/>
          <w:rtl/>
        </w:rPr>
        <w:t>قُرَّةَ</w:t>
      </w:r>
      <w:r w:rsidRPr="00A87497">
        <w:rPr>
          <w:rFonts w:ascii="Traditional Arabic" w:hAnsi="Traditional Arabic" w:cs="Traditional Arabic"/>
          <w:b/>
          <w:bCs/>
          <w:color w:val="006699"/>
          <w:sz w:val="32"/>
          <w:szCs w:val="32"/>
          <w:rtl/>
        </w:rPr>
        <w:t xml:space="preserve"> </w:t>
      </w:r>
      <w:r w:rsidRPr="00A87497">
        <w:rPr>
          <w:rFonts w:ascii="Traditional Arabic" w:hAnsi="Traditional Arabic" w:cs="Traditional Arabic" w:hint="cs"/>
          <w:b/>
          <w:bCs/>
          <w:color w:val="006699"/>
          <w:sz w:val="32"/>
          <w:szCs w:val="32"/>
          <w:rtl/>
        </w:rPr>
        <w:t>أَعۡيُن</w:t>
      </w:r>
      <w:r w:rsidRPr="00A87497">
        <w:rPr>
          <w:rFonts w:ascii="Traditional Arabic" w:hAnsi="Traditional Arabic" w:cs="Traditional Arabic"/>
          <w:b/>
          <w:bCs/>
          <w:color w:val="006699"/>
          <w:sz w:val="32"/>
          <w:szCs w:val="32"/>
          <w:rtl/>
        </w:rPr>
        <w:t xml:space="preserve"> </w:t>
      </w:r>
      <w:r w:rsidRPr="00A87497">
        <w:rPr>
          <w:rFonts w:ascii="Traditional Arabic" w:hAnsi="Traditional Arabic" w:cs="Traditional Arabic" w:hint="cs"/>
          <w:b/>
          <w:bCs/>
          <w:color w:val="006699"/>
          <w:sz w:val="32"/>
          <w:szCs w:val="32"/>
          <w:rtl/>
        </w:rPr>
        <w:t>وَٱجۡعَلۡنَا</w:t>
      </w:r>
      <w:r w:rsidRPr="00A87497">
        <w:rPr>
          <w:rFonts w:ascii="Traditional Arabic" w:hAnsi="Traditional Arabic" w:cs="Traditional Arabic"/>
          <w:b/>
          <w:bCs/>
          <w:color w:val="006699"/>
          <w:sz w:val="32"/>
          <w:szCs w:val="32"/>
          <w:rtl/>
        </w:rPr>
        <w:t xml:space="preserve"> </w:t>
      </w:r>
      <w:r w:rsidRPr="00A87497">
        <w:rPr>
          <w:rFonts w:ascii="Traditional Arabic" w:hAnsi="Traditional Arabic" w:cs="Traditional Arabic" w:hint="cs"/>
          <w:b/>
          <w:bCs/>
          <w:color w:val="006699"/>
          <w:sz w:val="32"/>
          <w:szCs w:val="32"/>
          <w:rtl/>
        </w:rPr>
        <w:t>لِلۡمُتَّقِينَ</w:t>
      </w:r>
      <w:r w:rsidRPr="00A87497">
        <w:rPr>
          <w:rFonts w:ascii="Traditional Arabic" w:hAnsi="Traditional Arabic" w:cs="Traditional Arabic"/>
          <w:b/>
          <w:bCs/>
          <w:color w:val="006699"/>
          <w:sz w:val="32"/>
          <w:szCs w:val="32"/>
          <w:rtl/>
        </w:rPr>
        <w:t xml:space="preserve"> </w:t>
      </w:r>
      <w:r w:rsidRPr="00A87497">
        <w:rPr>
          <w:rFonts w:ascii="Traditional Arabic" w:hAnsi="Traditional Arabic" w:cs="Traditional Arabic" w:hint="cs"/>
          <w:b/>
          <w:bCs/>
          <w:color w:val="006699"/>
          <w:sz w:val="32"/>
          <w:szCs w:val="32"/>
          <w:rtl/>
        </w:rPr>
        <w:t>إِمَامًا</w:t>
      </w:r>
      <w:r w:rsidRPr="00A87497">
        <w:rPr>
          <w:rFonts w:ascii="Traditional Arabic" w:hAnsi="Traditional Arabic" w:cs="Traditional Arabic"/>
          <w:b/>
          <w:bCs/>
          <w:color w:val="006699"/>
          <w:sz w:val="32"/>
          <w:szCs w:val="32"/>
          <w:rtl/>
        </w:rPr>
        <w:t>﴾</w:t>
      </w:r>
      <w:r w:rsidR="009C7693">
        <w:rPr>
          <w:rStyle w:val="FootnoteReference"/>
          <w:rFonts w:ascii="Traditional Arabic" w:hAnsi="Traditional Arabic" w:cs="Traditional Arabic"/>
          <w:b/>
          <w:bCs/>
          <w:color w:val="006699"/>
          <w:sz w:val="32"/>
          <w:szCs w:val="32"/>
          <w:rtl/>
        </w:rPr>
        <w:footnoteReference w:id="91"/>
      </w:r>
      <w:r w:rsidRPr="00131330">
        <w:rPr>
          <w:rFonts w:ascii="Adobe Arabic" w:hAnsi="Adobe Arabic" w:cs="Adobe Arabic"/>
          <w:color w:val="000000"/>
          <w:sz w:val="32"/>
          <w:szCs w:val="32"/>
          <w:rtl/>
        </w:rPr>
        <w:t>.</w:t>
      </w:r>
    </w:p>
    <w:p w:rsidR="00131330" w:rsidRPr="00131330" w:rsidRDefault="00131330" w:rsidP="00131330">
      <w:pPr>
        <w:pStyle w:val="newnass"/>
        <w:jc w:val="both"/>
        <w:rPr>
          <w:rFonts w:ascii="Adobe Arabic" w:hAnsi="Adobe Arabic" w:cs="Adobe Arabic"/>
          <w:b/>
          <w:bCs/>
          <w:color w:val="006699"/>
          <w:sz w:val="32"/>
          <w:szCs w:val="32"/>
          <w:rtl/>
        </w:rPr>
      </w:pPr>
      <w:r w:rsidRPr="00131330">
        <w:rPr>
          <w:rFonts w:ascii="Adobe Arabic" w:hAnsi="Adobe Arabic" w:cs="Adobe Arabic"/>
          <w:b/>
          <w:bCs/>
          <w:color w:val="006699"/>
          <w:sz w:val="32"/>
          <w:szCs w:val="32"/>
          <w:rtl/>
        </w:rPr>
        <w:t>والحمد لله ربّ العالمين</w:t>
      </w:r>
    </w:p>
    <w:p w:rsidR="008447C3" w:rsidRPr="00131330" w:rsidRDefault="008447C3" w:rsidP="00131330">
      <w:pPr>
        <w:jc w:val="both"/>
        <w:rPr>
          <w:rFonts w:ascii="Adobe Arabic" w:eastAsia="Times New Roman" w:hAnsi="Adobe Arabic" w:cs="Adobe Arabic"/>
          <w:color w:val="000000"/>
          <w:sz w:val="32"/>
          <w:szCs w:val="32"/>
        </w:rPr>
      </w:pPr>
    </w:p>
    <w:sectPr w:rsidR="008447C3" w:rsidRPr="00131330" w:rsidSect="00B97119">
      <w:headerReference w:type="default" r:id="rId9"/>
      <w:footnotePr>
        <w:numRestart w:val="eachPage"/>
      </w:footnotePr>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69E" w:rsidRDefault="0005669E" w:rsidP="00BF5B7E">
      <w:pPr>
        <w:spacing w:after="0" w:line="240" w:lineRule="auto"/>
      </w:pPr>
      <w:r>
        <w:separator/>
      </w:r>
    </w:p>
  </w:endnote>
  <w:endnote w:type="continuationSeparator" w:id="0">
    <w:p w:rsidR="0005669E" w:rsidRDefault="0005669E" w:rsidP="00BF5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69E" w:rsidRDefault="0005669E" w:rsidP="002A387A">
      <w:pPr>
        <w:bidi/>
        <w:spacing w:after="0" w:line="240" w:lineRule="auto"/>
      </w:pPr>
      <w:r>
        <w:separator/>
      </w:r>
    </w:p>
  </w:footnote>
  <w:footnote w:type="continuationSeparator" w:id="0">
    <w:p w:rsidR="0005669E" w:rsidRDefault="0005669E" w:rsidP="00BF5B7E">
      <w:pPr>
        <w:spacing w:after="0" w:line="240" w:lineRule="auto"/>
      </w:pPr>
      <w:r>
        <w:continuationSeparator/>
      </w:r>
    </w:p>
  </w:footnote>
  <w:footnote w:id="1">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سورة التحريم، الآية 6</w:t>
      </w:r>
      <w:r w:rsidRPr="002A387A">
        <w:rPr>
          <w:rFonts w:ascii="Adobe Arabic" w:hAnsi="Adobe Arabic" w:cs="Adobe Arabic"/>
          <w:sz w:val="24"/>
          <w:szCs w:val="24"/>
        </w:rPr>
        <w:t>.</w:t>
      </w:r>
    </w:p>
  </w:footnote>
  <w:footnote w:id="2">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سورة مريم، الآية 59</w:t>
      </w:r>
      <w:r w:rsidRPr="002A387A">
        <w:rPr>
          <w:rFonts w:ascii="Adobe Arabic" w:hAnsi="Adobe Arabic" w:cs="Adobe Arabic"/>
          <w:sz w:val="24"/>
          <w:szCs w:val="24"/>
        </w:rPr>
        <w:t>.</w:t>
      </w:r>
    </w:p>
  </w:footnote>
  <w:footnote w:id="3">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المجلسي، العلامة محمد باقر بن محمد تقي، بحار الأنوار الجامعة لدرر أخبار الأئمة الأطهار، مؤسسة الوفاء، لبنان - بيروت، 1403ه - 1983م، ط2، ج101، ص98</w:t>
      </w:r>
      <w:r w:rsidRPr="002A387A">
        <w:rPr>
          <w:rFonts w:ascii="Adobe Arabic" w:hAnsi="Adobe Arabic" w:cs="Adobe Arabic"/>
          <w:sz w:val="24"/>
          <w:szCs w:val="24"/>
        </w:rPr>
        <w:t>.</w:t>
      </w:r>
    </w:p>
  </w:footnote>
  <w:footnote w:id="4">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الطبرسي، الشيخ الميرزا حسين النوري، مستدرك الوسائل، تحقيق ونشر مؤسسة آل البيت (ع) لإحياء التراث، لبنان - بيروت، 1408ه - 1987م، ط1ج15، ص215</w:t>
      </w:r>
      <w:r w:rsidRPr="002A387A">
        <w:rPr>
          <w:rFonts w:ascii="Adobe Arabic" w:hAnsi="Adobe Arabic" w:cs="Adobe Arabic"/>
          <w:sz w:val="24"/>
          <w:szCs w:val="24"/>
        </w:rPr>
        <w:t>.</w:t>
      </w:r>
    </w:p>
  </w:footnote>
  <w:footnote w:id="5">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سورة الفرقان، الآية 74</w:t>
      </w:r>
      <w:r w:rsidRPr="002A387A">
        <w:rPr>
          <w:rFonts w:ascii="Adobe Arabic" w:hAnsi="Adobe Arabic" w:cs="Adobe Arabic"/>
          <w:sz w:val="24"/>
          <w:szCs w:val="24"/>
        </w:rPr>
        <w:t>.</w:t>
      </w:r>
    </w:p>
  </w:footnote>
  <w:footnote w:id="6">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الحر العاملي، الشيخ محمد بن الحسن، وسائل الشيعة (الإسلامية)، تحقيق وتصحيح وتذييل الشيخ عبد الرحيم الرباني الشيرازي، لبنان - بيروت، دار إحياء التراث العربي، 1403 - 1983م، ط5، ج17، ص243</w:t>
      </w:r>
      <w:r w:rsidRPr="002A387A">
        <w:rPr>
          <w:rFonts w:ascii="Adobe Arabic" w:hAnsi="Adobe Arabic" w:cs="Adobe Arabic"/>
          <w:sz w:val="24"/>
          <w:szCs w:val="24"/>
        </w:rPr>
        <w:t>.</w:t>
      </w:r>
    </w:p>
  </w:footnote>
  <w:footnote w:id="7">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الكليني، الشيخ محمد بن يعقوب، الكافي، تحقيق وتصحيح: علي أكبر الغفاري، دار الكتب الإسلامية، إيران - طهران، 1363ش، ط5، ج7، ص56</w:t>
      </w:r>
      <w:r w:rsidRPr="002A387A">
        <w:rPr>
          <w:rFonts w:ascii="Adobe Arabic" w:hAnsi="Adobe Arabic" w:cs="Adobe Arabic"/>
          <w:sz w:val="24"/>
          <w:szCs w:val="24"/>
        </w:rPr>
        <w:t>.</w:t>
      </w:r>
    </w:p>
  </w:footnote>
  <w:footnote w:id="8">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المصدر نفسه، ج6، ص3</w:t>
      </w:r>
      <w:r w:rsidRPr="002A387A">
        <w:rPr>
          <w:rFonts w:ascii="Adobe Arabic" w:hAnsi="Adobe Arabic" w:cs="Adobe Arabic"/>
          <w:sz w:val="24"/>
          <w:szCs w:val="24"/>
        </w:rPr>
        <w:t>.</w:t>
      </w:r>
    </w:p>
  </w:footnote>
  <w:footnote w:id="9">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المحقق النراقي، أحمد بن محمّد، مستند الشيعة، تحقيق ونشر مؤسسة آل البيت (عليهم السلام) لإحياء التراث، إيران - قم، 1415، ط1، ج 16، ص 15</w:t>
      </w:r>
      <w:r w:rsidRPr="002A387A">
        <w:rPr>
          <w:rFonts w:ascii="Adobe Arabic" w:hAnsi="Adobe Arabic" w:cs="Adobe Arabic"/>
          <w:sz w:val="24"/>
          <w:szCs w:val="24"/>
        </w:rPr>
        <w:t>.</w:t>
      </w:r>
    </w:p>
  </w:footnote>
  <w:footnote w:id="10">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العلّامة المجلسي، بحار الأنوار، مصدر سابق، ج100، ص235</w:t>
      </w:r>
      <w:r w:rsidRPr="002A387A">
        <w:rPr>
          <w:rFonts w:ascii="Adobe Arabic" w:hAnsi="Adobe Arabic" w:cs="Adobe Arabic"/>
          <w:sz w:val="24"/>
          <w:szCs w:val="24"/>
        </w:rPr>
        <w:t>.</w:t>
      </w:r>
    </w:p>
  </w:footnote>
  <w:footnote w:id="11">
    <w:p w:rsidR="00C420E2" w:rsidRPr="002A387A" w:rsidRDefault="00C420E2" w:rsidP="002A387A">
      <w:pPr>
        <w:pStyle w:val="FootnoteText"/>
        <w:bidi/>
        <w:jc w:val="both"/>
        <w:rPr>
          <w:rFonts w:ascii="Adobe Arabic" w:hAnsi="Adobe Arabic" w:cs="Adobe Arabic"/>
          <w:sz w:val="24"/>
          <w:szCs w:val="24"/>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قال الصدوق: قال أبو عبيدة: نراه أراد فساد النسب إذا خيف أن تكون لغير رشده، وإنّما جعلها خضراء الدمن تشبيهاً بالشجرة الناضرة في دمنة البقرة وأصل الدمن ما تدمنه الإبل والغنم من أبعارها وأبوابها، فربما ينبت فيها النبات الحسن، وأصله في دمنة يقول: فمنظرها حسن أنيق ومنبتها فاسد، قال الشاعر</w:t>
      </w:r>
      <w:r w:rsidRPr="002A387A">
        <w:rPr>
          <w:rFonts w:ascii="Adobe Arabic" w:hAnsi="Adobe Arabic" w:cs="Adobe Arabic"/>
          <w:sz w:val="24"/>
          <w:szCs w:val="24"/>
        </w:rPr>
        <w:t>:</w:t>
      </w:r>
    </w:p>
    <w:p w:rsidR="00C420E2" w:rsidRPr="002A387A" w:rsidRDefault="00C420E2" w:rsidP="002A387A">
      <w:pPr>
        <w:pStyle w:val="FootnoteText"/>
        <w:bidi/>
        <w:jc w:val="both"/>
        <w:rPr>
          <w:rFonts w:ascii="Adobe Arabic" w:hAnsi="Adobe Arabic" w:cs="Adobe Arabic"/>
          <w:sz w:val="24"/>
          <w:szCs w:val="24"/>
        </w:rPr>
      </w:pPr>
      <w:r w:rsidRPr="002A387A">
        <w:rPr>
          <w:rFonts w:ascii="Adobe Arabic" w:hAnsi="Adobe Arabic" w:cs="Adobe Arabic"/>
          <w:sz w:val="24"/>
          <w:szCs w:val="24"/>
          <w:rtl/>
        </w:rPr>
        <w:t>وقد ينبت المرعى على دمن الثرى</w:t>
      </w:r>
      <w:r w:rsidRPr="002A387A">
        <w:rPr>
          <w:rFonts w:ascii="Adobe Arabic" w:hAnsi="Adobe Arabic" w:cs="Adobe Arabic"/>
          <w:sz w:val="24"/>
          <w:szCs w:val="24"/>
        </w:rPr>
        <w:tab/>
      </w:r>
      <w:r w:rsidRPr="002A387A">
        <w:rPr>
          <w:rFonts w:ascii="Adobe Arabic" w:hAnsi="Adobe Arabic" w:cs="Adobe Arabic"/>
          <w:sz w:val="24"/>
          <w:szCs w:val="24"/>
          <w:rtl/>
        </w:rPr>
        <w:t>وتبقى حزازات النفوس كما هيا</w:t>
      </w:r>
    </w:p>
    <w:p w:rsidR="00C420E2" w:rsidRPr="002A387A" w:rsidRDefault="00C420E2" w:rsidP="002A387A">
      <w:pPr>
        <w:pStyle w:val="FootnoteText"/>
        <w:bidi/>
        <w:jc w:val="both"/>
        <w:rPr>
          <w:rFonts w:ascii="Adobe Arabic" w:hAnsi="Adobe Arabic" w:cs="Adobe Arabic"/>
          <w:sz w:val="24"/>
          <w:szCs w:val="24"/>
          <w:rtl/>
          <w:lang w:bidi="ar-LB"/>
        </w:rPr>
      </w:pPr>
      <w:r w:rsidRPr="002A387A">
        <w:rPr>
          <w:rFonts w:ascii="Adobe Arabic" w:hAnsi="Adobe Arabic" w:cs="Adobe Arabic"/>
          <w:sz w:val="24"/>
          <w:szCs w:val="24"/>
          <w:rtl/>
        </w:rPr>
        <w:t>ضربه مثلاً للرجل الّذي يظهر المودّة وفي قلبه العداوة؛ العلامة المجلسي، بحار الأنوار، مصدر سابق، ج100، ص232</w:t>
      </w:r>
      <w:r w:rsidRPr="002A387A">
        <w:rPr>
          <w:rFonts w:ascii="Adobe Arabic" w:hAnsi="Adobe Arabic" w:cs="Adobe Arabic"/>
          <w:sz w:val="24"/>
          <w:szCs w:val="24"/>
        </w:rPr>
        <w:t>.</w:t>
      </w:r>
    </w:p>
  </w:footnote>
  <w:footnote w:id="12">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العلامة المجلسي، بحار الأنوار، مصدر سابق، ج100، ص236</w:t>
      </w:r>
      <w:r w:rsidRPr="002A387A">
        <w:rPr>
          <w:rFonts w:ascii="Adobe Arabic" w:hAnsi="Adobe Arabic" w:cs="Adobe Arabic"/>
          <w:sz w:val="24"/>
          <w:szCs w:val="24"/>
        </w:rPr>
        <w:t>.</w:t>
      </w:r>
    </w:p>
  </w:footnote>
  <w:footnote w:id="13">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المصدر نفسه، ص237</w:t>
      </w:r>
      <w:r w:rsidRPr="002A387A">
        <w:rPr>
          <w:rFonts w:ascii="Adobe Arabic" w:hAnsi="Adobe Arabic" w:cs="Adobe Arabic"/>
          <w:sz w:val="24"/>
          <w:szCs w:val="24"/>
        </w:rPr>
        <w:t>.</w:t>
      </w:r>
    </w:p>
  </w:footnote>
  <w:footnote w:id="14">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المصدر نفسه، ص236</w:t>
      </w:r>
      <w:r w:rsidRPr="002A387A">
        <w:rPr>
          <w:rFonts w:ascii="Adobe Arabic" w:hAnsi="Adobe Arabic" w:cs="Adobe Arabic"/>
          <w:sz w:val="24"/>
          <w:szCs w:val="24"/>
        </w:rPr>
        <w:t>.</w:t>
      </w:r>
    </w:p>
  </w:footnote>
  <w:footnote w:id="15">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العلامة المجلسي، بحار الأنوار، مصدر سابق، ج16، ص79</w:t>
      </w:r>
      <w:r w:rsidRPr="002A387A">
        <w:rPr>
          <w:rFonts w:ascii="Adobe Arabic" w:hAnsi="Adobe Arabic" w:cs="Adobe Arabic"/>
          <w:sz w:val="24"/>
          <w:szCs w:val="24"/>
        </w:rPr>
        <w:t>.</w:t>
      </w:r>
    </w:p>
  </w:footnote>
  <w:footnote w:id="16">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الشيخ علي النمازي الشاهرودي، مستدرك سفينة البحار، تحقيق وتصحيح الشيخ حسن بن علي النمازي، مؤسسة النشر الإسلامي التابعة لجماعة المدرسين بقم المشرفة، إيران - قم، 1418ه، لا.ط، ج 5، ص 62</w:t>
      </w:r>
      <w:r w:rsidRPr="002A387A">
        <w:rPr>
          <w:rFonts w:ascii="Adobe Arabic" w:hAnsi="Adobe Arabic" w:cs="Adobe Arabic"/>
          <w:sz w:val="24"/>
          <w:szCs w:val="24"/>
        </w:rPr>
        <w:t>.</w:t>
      </w:r>
    </w:p>
  </w:footnote>
  <w:footnote w:id="17">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أي يجمعه ويكمل صلاحه ونشاطه</w:t>
      </w:r>
      <w:r w:rsidRPr="002A387A">
        <w:rPr>
          <w:rFonts w:ascii="Adobe Arabic" w:hAnsi="Adobe Arabic" w:cs="Adobe Arabic"/>
          <w:sz w:val="24"/>
          <w:szCs w:val="24"/>
        </w:rPr>
        <w:t>.</w:t>
      </w:r>
    </w:p>
  </w:footnote>
  <w:footnote w:id="18">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الشيخ علي النمازي، مستدرك سفينة البحار، مصدر سابق، ج5، ص62</w:t>
      </w:r>
      <w:r w:rsidRPr="002A387A">
        <w:rPr>
          <w:rFonts w:ascii="Adobe Arabic" w:hAnsi="Adobe Arabic" w:cs="Adobe Arabic"/>
          <w:sz w:val="24"/>
          <w:szCs w:val="24"/>
        </w:rPr>
        <w:t>.</w:t>
      </w:r>
    </w:p>
  </w:footnote>
  <w:footnote w:id="19">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سورة الطور، الآية 44</w:t>
      </w:r>
      <w:r w:rsidRPr="002A387A">
        <w:rPr>
          <w:rFonts w:ascii="Adobe Arabic" w:hAnsi="Adobe Arabic" w:cs="Adobe Arabic"/>
          <w:sz w:val="24"/>
          <w:szCs w:val="24"/>
        </w:rPr>
        <w:t>.</w:t>
      </w:r>
    </w:p>
  </w:footnote>
  <w:footnote w:id="20">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الميرزا النوري، مستدرك الوسائل، مصدر سابق، ج14، ص223</w:t>
      </w:r>
      <w:r w:rsidRPr="002A387A">
        <w:rPr>
          <w:rFonts w:ascii="Adobe Arabic" w:hAnsi="Adobe Arabic" w:cs="Adobe Arabic"/>
          <w:sz w:val="24"/>
          <w:szCs w:val="24"/>
        </w:rPr>
        <w:t>.</w:t>
      </w:r>
    </w:p>
  </w:footnote>
  <w:footnote w:id="21">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المصدر نفسه، ج15، ص214</w:t>
      </w:r>
      <w:r w:rsidRPr="002A387A">
        <w:rPr>
          <w:rFonts w:ascii="Adobe Arabic" w:hAnsi="Adobe Arabic" w:cs="Adobe Arabic"/>
          <w:sz w:val="24"/>
          <w:szCs w:val="24"/>
        </w:rPr>
        <w:t>.</w:t>
      </w:r>
    </w:p>
  </w:footnote>
  <w:footnote w:id="22">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العلامة المجلسي، بحار الأنوار، مصدر سابق، ج95، ص294</w:t>
      </w:r>
      <w:r w:rsidRPr="002A387A">
        <w:rPr>
          <w:rFonts w:ascii="Adobe Arabic" w:hAnsi="Adobe Arabic" w:cs="Adobe Arabic"/>
          <w:sz w:val="24"/>
          <w:szCs w:val="24"/>
        </w:rPr>
        <w:t>.</w:t>
      </w:r>
    </w:p>
  </w:footnote>
  <w:footnote w:id="23">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الطبرسي، الشيخ الحسن بن الفضل، مكارم الأخلاق، منشورات الشريف الرضي، إيران - قم، 1392ه - 1972م، ط6، ص194</w:t>
      </w:r>
      <w:r w:rsidRPr="002A387A">
        <w:rPr>
          <w:rFonts w:ascii="Adobe Arabic" w:hAnsi="Adobe Arabic" w:cs="Adobe Arabic"/>
          <w:sz w:val="24"/>
          <w:szCs w:val="24"/>
        </w:rPr>
        <w:t>.</w:t>
      </w:r>
    </w:p>
  </w:footnote>
  <w:footnote w:id="24">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الميرزا النوري، مستدرك الوسائل، مصدر سابق، ج15، ص137</w:t>
      </w:r>
      <w:r w:rsidRPr="002A387A">
        <w:rPr>
          <w:rFonts w:ascii="Adobe Arabic" w:hAnsi="Adobe Arabic" w:cs="Adobe Arabic"/>
          <w:sz w:val="24"/>
          <w:szCs w:val="24"/>
        </w:rPr>
        <w:t>.</w:t>
      </w:r>
    </w:p>
  </w:footnote>
  <w:footnote w:id="25">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المصدر نفسه، ص140</w:t>
      </w:r>
      <w:r w:rsidRPr="002A387A">
        <w:rPr>
          <w:rFonts w:ascii="Adobe Arabic" w:hAnsi="Adobe Arabic" w:cs="Adobe Arabic"/>
          <w:sz w:val="24"/>
          <w:szCs w:val="24"/>
        </w:rPr>
        <w:t>.</w:t>
      </w:r>
    </w:p>
  </w:footnote>
  <w:footnote w:id="26">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الميرزا النوري، مستدرك الوسائل، مصدر سابق، ج15، ص142</w:t>
      </w:r>
      <w:r w:rsidRPr="002A387A">
        <w:rPr>
          <w:rFonts w:ascii="Adobe Arabic" w:hAnsi="Adobe Arabic" w:cs="Adobe Arabic"/>
          <w:sz w:val="24"/>
          <w:szCs w:val="24"/>
        </w:rPr>
        <w:t>.</w:t>
      </w:r>
    </w:p>
  </w:footnote>
  <w:footnote w:id="27">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الشيخ الكليني، الكافي، مصدر سابق، ج6، ص48</w:t>
      </w:r>
      <w:r w:rsidRPr="002A387A">
        <w:rPr>
          <w:rFonts w:ascii="Adobe Arabic" w:hAnsi="Adobe Arabic" w:cs="Adobe Arabic"/>
          <w:sz w:val="24"/>
          <w:szCs w:val="24"/>
        </w:rPr>
        <w:t>.</w:t>
      </w:r>
    </w:p>
  </w:footnote>
  <w:footnote w:id="28">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المصدر نفسه، ص18</w:t>
      </w:r>
      <w:r w:rsidRPr="002A387A">
        <w:rPr>
          <w:rFonts w:ascii="Adobe Arabic" w:hAnsi="Adobe Arabic" w:cs="Adobe Arabic"/>
          <w:sz w:val="24"/>
          <w:szCs w:val="24"/>
        </w:rPr>
        <w:t>.</w:t>
      </w:r>
    </w:p>
  </w:footnote>
  <w:footnote w:id="29">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الشيخ الكليني، الكافي، مصدر سابق، ج6، ص19</w:t>
      </w:r>
      <w:r w:rsidRPr="002A387A">
        <w:rPr>
          <w:rFonts w:ascii="Adobe Arabic" w:hAnsi="Adobe Arabic" w:cs="Adobe Arabic"/>
          <w:sz w:val="24"/>
          <w:szCs w:val="24"/>
        </w:rPr>
        <w:t>.</w:t>
      </w:r>
    </w:p>
  </w:footnote>
  <w:footnote w:id="30">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المصدر نفسه</w:t>
      </w:r>
      <w:r w:rsidRPr="002A387A">
        <w:rPr>
          <w:rFonts w:ascii="Adobe Arabic" w:hAnsi="Adobe Arabic" w:cs="Adobe Arabic"/>
          <w:sz w:val="24"/>
          <w:szCs w:val="24"/>
        </w:rPr>
        <w:t>.</w:t>
      </w:r>
    </w:p>
  </w:footnote>
  <w:footnote w:id="31">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سورة آل عمران، الآية 31</w:t>
      </w:r>
      <w:r w:rsidRPr="002A387A">
        <w:rPr>
          <w:rFonts w:ascii="Adobe Arabic" w:hAnsi="Adobe Arabic" w:cs="Adobe Arabic"/>
          <w:sz w:val="24"/>
          <w:szCs w:val="24"/>
        </w:rPr>
        <w:t>.</w:t>
      </w:r>
    </w:p>
  </w:footnote>
  <w:footnote w:id="32">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الميرزا النوري، مستدرك الوسائل، مصدر سابق، ج15، ص128</w:t>
      </w:r>
      <w:r w:rsidRPr="002A387A">
        <w:rPr>
          <w:rFonts w:ascii="Adobe Arabic" w:hAnsi="Adobe Arabic" w:cs="Adobe Arabic"/>
          <w:sz w:val="24"/>
          <w:szCs w:val="24"/>
        </w:rPr>
        <w:t>.</w:t>
      </w:r>
    </w:p>
  </w:footnote>
  <w:footnote w:id="33">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الشيخ الكليني، الكافي، مصدر سابق، ج6، ص49</w:t>
      </w:r>
      <w:r w:rsidRPr="002A387A">
        <w:rPr>
          <w:rFonts w:ascii="Adobe Arabic" w:hAnsi="Adobe Arabic" w:cs="Adobe Arabic"/>
          <w:sz w:val="24"/>
          <w:szCs w:val="24"/>
        </w:rPr>
        <w:t>.</w:t>
      </w:r>
    </w:p>
  </w:footnote>
  <w:footnote w:id="34">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الميرزا النوري، مستدرك الوسائل، مصدر سابق، ج15، ص127</w:t>
      </w:r>
      <w:r w:rsidRPr="002A387A">
        <w:rPr>
          <w:rFonts w:ascii="Adobe Arabic" w:hAnsi="Adobe Arabic" w:cs="Adobe Arabic"/>
          <w:sz w:val="24"/>
          <w:szCs w:val="24"/>
        </w:rPr>
        <w:t>.</w:t>
      </w:r>
    </w:p>
  </w:footnote>
  <w:footnote w:id="35">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المصدر نفسه، ص143</w:t>
      </w:r>
      <w:r w:rsidRPr="002A387A">
        <w:rPr>
          <w:rFonts w:ascii="Adobe Arabic" w:hAnsi="Adobe Arabic" w:cs="Adobe Arabic"/>
          <w:sz w:val="24"/>
          <w:szCs w:val="24"/>
        </w:rPr>
        <w:t>.</w:t>
      </w:r>
    </w:p>
  </w:footnote>
  <w:footnote w:id="36">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المصدر نفسه، ص150</w:t>
      </w:r>
      <w:r w:rsidRPr="002A387A">
        <w:rPr>
          <w:rFonts w:ascii="Adobe Arabic" w:hAnsi="Adobe Arabic" w:cs="Adobe Arabic"/>
          <w:sz w:val="24"/>
          <w:szCs w:val="24"/>
        </w:rPr>
        <w:t>.</w:t>
      </w:r>
    </w:p>
  </w:footnote>
  <w:footnote w:id="37">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الحر العاملي، وسائل الشيعة، مصدر سابق، ج21، ص453</w:t>
      </w:r>
      <w:r w:rsidRPr="002A387A">
        <w:rPr>
          <w:rFonts w:ascii="Adobe Arabic" w:hAnsi="Adobe Arabic" w:cs="Adobe Arabic"/>
          <w:sz w:val="24"/>
          <w:szCs w:val="24"/>
        </w:rPr>
        <w:t>.</w:t>
      </w:r>
    </w:p>
  </w:footnote>
  <w:footnote w:id="38">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الحر العاملي، وسائل الشيعة، مصدر سابق،ج12، ص468</w:t>
      </w:r>
      <w:r w:rsidRPr="002A387A">
        <w:rPr>
          <w:rFonts w:ascii="Adobe Arabic" w:hAnsi="Adobe Arabic" w:cs="Adobe Arabic"/>
          <w:sz w:val="24"/>
          <w:szCs w:val="24"/>
        </w:rPr>
        <w:t>.</w:t>
      </w:r>
    </w:p>
  </w:footnote>
  <w:footnote w:id="39">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المصدر نفسه، ص451</w:t>
      </w:r>
      <w:r w:rsidRPr="002A387A">
        <w:rPr>
          <w:rFonts w:ascii="Adobe Arabic" w:hAnsi="Adobe Arabic" w:cs="Adobe Arabic"/>
          <w:sz w:val="24"/>
          <w:szCs w:val="24"/>
        </w:rPr>
        <w:t>.</w:t>
      </w:r>
    </w:p>
  </w:footnote>
  <w:footnote w:id="40">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الميرزا النوري، مستدرك الوسائل، مصدر سابق، ج15، ص162</w:t>
      </w:r>
      <w:r w:rsidRPr="002A387A">
        <w:rPr>
          <w:rFonts w:ascii="Adobe Arabic" w:hAnsi="Adobe Arabic" w:cs="Adobe Arabic"/>
          <w:sz w:val="24"/>
          <w:szCs w:val="24"/>
        </w:rPr>
        <w:t>.</w:t>
      </w:r>
    </w:p>
  </w:footnote>
  <w:footnote w:id="41">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الشيخ الكليني، الكافي، مصدر سابق، ج6، ص44</w:t>
      </w:r>
      <w:r w:rsidRPr="002A387A">
        <w:rPr>
          <w:rFonts w:ascii="Adobe Arabic" w:hAnsi="Adobe Arabic" w:cs="Adobe Arabic"/>
          <w:sz w:val="24"/>
          <w:szCs w:val="24"/>
        </w:rPr>
        <w:t>.</w:t>
      </w:r>
    </w:p>
  </w:footnote>
  <w:footnote w:id="42">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الطبرسي، مكارم الأخلاق، مصدر سابق، ص223</w:t>
      </w:r>
      <w:r w:rsidRPr="002A387A">
        <w:rPr>
          <w:rFonts w:ascii="Adobe Arabic" w:hAnsi="Adobe Arabic" w:cs="Adobe Arabic"/>
          <w:sz w:val="24"/>
          <w:szCs w:val="24"/>
        </w:rPr>
        <w:t>.</w:t>
      </w:r>
    </w:p>
  </w:footnote>
  <w:footnote w:id="43">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العلامة المجلسي، بحار الأنوار، مصدر سابق، ج74، ص104</w:t>
      </w:r>
      <w:r w:rsidRPr="002A387A">
        <w:rPr>
          <w:rFonts w:ascii="Adobe Arabic" w:hAnsi="Adobe Arabic" w:cs="Adobe Arabic"/>
          <w:sz w:val="24"/>
          <w:szCs w:val="24"/>
        </w:rPr>
        <w:t>.</w:t>
      </w:r>
    </w:p>
  </w:footnote>
  <w:footnote w:id="44">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الحر العاملي، وسائل الشيعة، مصدر سابق، ج15، ص123</w:t>
      </w:r>
      <w:r w:rsidRPr="002A387A">
        <w:rPr>
          <w:rFonts w:ascii="Adobe Arabic" w:hAnsi="Adobe Arabic" w:cs="Adobe Arabic"/>
          <w:sz w:val="24"/>
          <w:szCs w:val="24"/>
        </w:rPr>
        <w:t>.</w:t>
      </w:r>
    </w:p>
  </w:footnote>
  <w:footnote w:id="45">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الليثي الواسطي، علي بن محمد، عيون الحكم والمواعظ، تحقيق: الشيخ حسين الحسيني البيرجندي، دار الحديث، إيران - قم، 1418ه، ط1، ص411</w:t>
      </w:r>
      <w:r w:rsidRPr="002A387A">
        <w:rPr>
          <w:rFonts w:ascii="Adobe Arabic" w:hAnsi="Adobe Arabic" w:cs="Adobe Arabic"/>
          <w:sz w:val="24"/>
          <w:szCs w:val="24"/>
        </w:rPr>
        <w:t>.</w:t>
      </w:r>
    </w:p>
  </w:footnote>
  <w:footnote w:id="46">
    <w:p w:rsidR="00C420E2" w:rsidRPr="002A387A" w:rsidRDefault="00C420E2"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الواسطي، عيون الحكم والمواعظ، مصدر سابق، ص304</w:t>
      </w:r>
      <w:r w:rsidRPr="002A387A">
        <w:rPr>
          <w:rFonts w:ascii="Adobe Arabic" w:hAnsi="Adobe Arabic" w:cs="Adobe Arabic"/>
          <w:sz w:val="24"/>
          <w:szCs w:val="24"/>
        </w:rPr>
        <w:t>.</w:t>
      </w:r>
    </w:p>
  </w:footnote>
  <w:footnote w:id="47">
    <w:p w:rsidR="00803BF8" w:rsidRPr="002A387A" w:rsidRDefault="00803BF8"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العلامة المجلسي، بحار الأنوار، مصدر سابق، ج101، ص95</w:t>
      </w:r>
      <w:r w:rsidRPr="002A387A">
        <w:rPr>
          <w:rFonts w:ascii="Adobe Arabic" w:hAnsi="Adobe Arabic" w:cs="Adobe Arabic"/>
          <w:sz w:val="24"/>
          <w:szCs w:val="24"/>
        </w:rPr>
        <w:t>.</w:t>
      </w:r>
    </w:p>
  </w:footnote>
  <w:footnote w:id="48">
    <w:p w:rsidR="00803BF8" w:rsidRPr="002A387A" w:rsidRDefault="00803BF8"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العلامة المجلسي، بحار الأنوار، مصدر سابق، ج37، ص74</w:t>
      </w:r>
      <w:r w:rsidRPr="002A387A">
        <w:rPr>
          <w:rFonts w:ascii="Adobe Arabic" w:hAnsi="Adobe Arabic" w:cs="Adobe Arabic"/>
          <w:sz w:val="24"/>
          <w:szCs w:val="24"/>
        </w:rPr>
        <w:t>.</w:t>
      </w:r>
    </w:p>
  </w:footnote>
  <w:footnote w:id="49">
    <w:p w:rsidR="00803BF8" w:rsidRPr="002A387A" w:rsidRDefault="00803BF8"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الرضي، السيد أبوالحسن محمد الرضي بن الحسن الموسوي، نهج البلاغة (خطب الإمام علي (عليه السلام))، شرح الشيخ محمد عبده، دار الذخائر، إيران - قم، 1412ه - 1370ش، ط1، ج3، ص38</w:t>
      </w:r>
      <w:r w:rsidRPr="002A387A">
        <w:rPr>
          <w:rFonts w:ascii="Adobe Arabic" w:hAnsi="Adobe Arabic" w:cs="Adobe Arabic"/>
          <w:sz w:val="24"/>
          <w:szCs w:val="24"/>
        </w:rPr>
        <w:t>.</w:t>
      </w:r>
    </w:p>
  </w:footnote>
  <w:footnote w:id="50">
    <w:p w:rsidR="00803BF8" w:rsidRPr="002A387A" w:rsidRDefault="00803BF8"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الشيخ علي النمازي، مستدرك سفينة البحار، مصدر سابق، ج6، ص551</w:t>
      </w:r>
      <w:r w:rsidRPr="002A387A">
        <w:rPr>
          <w:rFonts w:ascii="Adobe Arabic" w:hAnsi="Adobe Arabic" w:cs="Adobe Arabic"/>
          <w:sz w:val="24"/>
          <w:szCs w:val="24"/>
        </w:rPr>
        <w:t>.</w:t>
      </w:r>
    </w:p>
  </w:footnote>
  <w:footnote w:id="51">
    <w:p w:rsidR="00803BF8" w:rsidRPr="002A387A" w:rsidRDefault="00803BF8"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الشيخ الكليني، الكافي، مصدر سابق، ج6، ص50</w:t>
      </w:r>
      <w:r w:rsidRPr="002A387A">
        <w:rPr>
          <w:rFonts w:ascii="Adobe Arabic" w:hAnsi="Adobe Arabic" w:cs="Adobe Arabic"/>
          <w:sz w:val="24"/>
          <w:szCs w:val="24"/>
        </w:rPr>
        <w:t>.</w:t>
      </w:r>
    </w:p>
  </w:footnote>
  <w:footnote w:id="52">
    <w:p w:rsidR="00803BF8" w:rsidRPr="002A387A" w:rsidRDefault="00803BF8"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الحر العاملي، وسائل الشيعة، مصدر سابق، ج21، ص485</w:t>
      </w:r>
      <w:r w:rsidRPr="002A387A">
        <w:rPr>
          <w:rFonts w:ascii="Adobe Arabic" w:hAnsi="Adobe Arabic" w:cs="Adobe Arabic"/>
          <w:sz w:val="24"/>
          <w:szCs w:val="24"/>
        </w:rPr>
        <w:t>.</w:t>
      </w:r>
    </w:p>
  </w:footnote>
  <w:footnote w:id="53">
    <w:p w:rsidR="00803BF8" w:rsidRPr="002A387A" w:rsidRDefault="00803BF8"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المصدر نفسه</w:t>
      </w:r>
      <w:r w:rsidRPr="002A387A">
        <w:rPr>
          <w:rFonts w:ascii="Adobe Arabic" w:hAnsi="Adobe Arabic" w:cs="Adobe Arabic"/>
          <w:sz w:val="24"/>
          <w:szCs w:val="24"/>
        </w:rPr>
        <w:t>.</w:t>
      </w:r>
    </w:p>
  </w:footnote>
  <w:footnote w:id="54">
    <w:p w:rsidR="00803BF8" w:rsidRPr="002A387A" w:rsidRDefault="00803BF8"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الشيخ الكليني، الكافي، مصدر سابق، ج6، ص49</w:t>
      </w:r>
      <w:r w:rsidRPr="002A387A">
        <w:rPr>
          <w:rFonts w:ascii="Adobe Arabic" w:hAnsi="Adobe Arabic" w:cs="Adobe Arabic"/>
          <w:sz w:val="24"/>
          <w:szCs w:val="24"/>
        </w:rPr>
        <w:t>.</w:t>
      </w:r>
    </w:p>
  </w:footnote>
  <w:footnote w:id="55">
    <w:p w:rsidR="00803BF8" w:rsidRPr="002A387A" w:rsidRDefault="00803BF8"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الحر العاملي، وسائل الشيعة، مصدر سابق، ج21، ص486</w:t>
      </w:r>
      <w:r w:rsidRPr="002A387A">
        <w:rPr>
          <w:rFonts w:ascii="Adobe Arabic" w:hAnsi="Adobe Arabic" w:cs="Adobe Arabic"/>
          <w:sz w:val="24"/>
          <w:szCs w:val="24"/>
        </w:rPr>
        <w:t>.</w:t>
      </w:r>
    </w:p>
  </w:footnote>
  <w:footnote w:id="56">
    <w:p w:rsidR="00803BF8" w:rsidRPr="002A387A" w:rsidRDefault="00803BF8"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العلامة المجلسي، بحار الأنوار، مصدر سابق، ج43، ص285</w:t>
      </w:r>
      <w:r w:rsidRPr="002A387A">
        <w:rPr>
          <w:rFonts w:ascii="Adobe Arabic" w:hAnsi="Adobe Arabic" w:cs="Adobe Arabic"/>
          <w:sz w:val="24"/>
          <w:szCs w:val="24"/>
        </w:rPr>
        <w:t>.</w:t>
      </w:r>
    </w:p>
  </w:footnote>
  <w:footnote w:id="57">
    <w:p w:rsidR="00803BF8" w:rsidRPr="002A387A" w:rsidRDefault="00803BF8"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الحر العاملي وسائل الشيعة، مصدر سابق، ج21، ص447</w:t>
      </w:r>
      <w:r w:rsidRPr="002A387A">
        <w:rPr>
          <w:rFonts w:ascii="Adobe Arabic" w:hAnsi="Adobe Arabic" w:cs="Adobe Arabic"/>
          <w:sz w:val="24"/>
          <w:szCs w:val="24"/>
        </w:rPr>
        <w:t>.</w:t>
      </w:r>
    </w:p>
  </w:footnote>
  <w:footnote w:id="58">
    <w:p w:rsidR="00803BF8" w:rsidRPr="002A387A" w:rsidRDefault="00803BF8"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الشيخ الكليني، الكافي، مصدر سابق، ج6، ص52</w:t>
      </w:r>
      <w:r w:rsidRPr="002A387A">
        <w:rPr>
          <w:rFonts w:ascii="Adobe Arabic" w:hAnsi="Adobe Arabic" w:cs="Adobe Arabic"/>
          <w:sz w:val="24"/>
          <w:szCs w:val="24"/>
        </w:rPr>
        <w:t>.</w:t>
      </w:r>
    </w:p>
  </w:footnote>
  <w:footnote w:id="59">
    <w:p w:rsidR="00803BF8" w:rsidRPr="002A387A" w:rsidRDefault="00803BF8"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المصدر نفسه، ج5، ص500</w:t>
      </w:r>
      <w:r w:rsidRPr="002A387A">
        <w:rPr>
          <w:rFonts w:ascii="Adobe Arabic" w:hAnsi="Adobe Arabic" w:cs="Adobe Arabic"/>
          <w:sz w:val="24"/>
          <w:szCs w:val="24"/>
        </w:rPr>
        <w:t>.</w:t>
      </w:r>
    </w:p>
  </w:footnote>
  <w:footnote w:id="60">
    <w:p w:rsidR="00803BF8" w:rsidRPr="002A387A" w:rsidRDefault="00803BF8"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الميرزا النوري، مستدرك الوسائل، مصدر سابق، ج15، ص172</w:t>
      </w:r>
      <w:r w:rsidRPr="002A387A">
        <w:rPr>
          <w:rFonts w:ascii="Adobe Arabic" w:hAnsi="Adobe Arabic" w:cs="Adobe Arabic"/>
          <w:sz w:val="24"/>
          <w:szCs w:val="24"/>
        </w:rPr>
        <w:t>.</w:t>
      </w:r>
    </w:p>
  </w:footnote>
  <w:footnote w:id="61">
    <w:p w:rsidR="00803BF8" w:rsidRPr="002A387A" w:rsidRDefault="00803BF8"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الشيخ علي النمازي، مستدرك سفينة البحار، مصدر سابق، ج7، ص122</w:t>
      </w:r>
      <w:r w:rsidRPr="002A387A">
        <w:rPr>
          <w:rFonts w:ascii="Adobe Arabic" w:hAnsi="Adobe Arabic" w:cs="Adobe Arabic"/>
          <w:sz w:val="24"/>
          <w:szCs w:val="24"/>
        </w:rPr>
        <w:t>.</w:t>
      </w:r>
    </w:p>
  </w:footnote>
  <w:footnote w:id="62">
    <w:p w:rsidR="00803BF8" w:rsidRPr="002A387A" w:rsidRDefault="00803BF8"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الطوسي، الشيخ محمد بن الحسن، الخلاف، تحقيق: جماعة من المحققين، مؤسسة النشر الإسلامي التابعة لجماعة المدرسين بقم المشرفة، إيران - قم، 1407ه، لا.ط، ج3، ص564</w:t>
      </w:r>
      <w:r w:rsidRPr="002A387A">
        <w:rPr>
          <w:rFonts w:ascii="Adobe Arabic" w:hAnsi="Adobe Arabic" w:cs="Adobe Arabic"/>
          <w:sz w:val="24"/>
          <w:szCs w:val="24"/>
        </w:rPr>
        <w:t>.</w:t>
      </w:r>
    </w:p>
  </w:footnote>
  <w:footnote w:id="63">
    <w:p w:rsidR="00803BF8" w:rsidRPr="002A387A" w:rsidRDefault="00803BF8"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الشيخ محمد الريشهري، ميزان الحكمة، تحقيق ونشر دار الحديث، لا.م، لا.ت، ط1،ج4، ص3673، نقلاً عن كنز العمّال، المتقي الهندي، ج16، ص445</w:t>
      </w:r>
      <w:r w:rsidRPr="002A387A">
        <w:rPr>
          <w:rFonts w:ascii="Adobe Arabic" w:hAnsi="Adobe Arabic" w:cs="Adobe Arabic"/>
          <w:sz w:val="24"/>
          <w:szCs w:val="24"/>
        </w:rPr>
        <w:t>.</w:t>
      </w:r>
    </w:p>
  </w:footnote>
  <w:footnote w:id="64">
    <w:p w:rsidR="00803BF8" w:rsidRPr="002A387A" w:rsidRDefault="00803BF8"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محمدي الريشهري، ميزان الحكمة، مصدر سابق، ج4، ص3673، نقلاً عن كنز العمّال، المتقي الهندي، ج16، ص445</w:t>
      </w:r>
      <w:r w:rsidRPr="002A387A">
        <w:rPr>
          <w:rFonts w:ascii="Adobe Arabic" w:hAnsi="Adobe Arabic" w:cs="Adobe Arabic"/>
          <w:sz w:val="24"/>
          <w:szCs w:val="24"/>
        </w:rPr>
        <w:t>.</w:t>
      </w:r>
    </w:p>
  </w:footnote>
  <w:footnote w:id="65">
    <w:p w:rsidR="00803BF8" w:rsidRPr="002A387A" w:rsidRDefault="00803BF8"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الصدوق، الشيخ محمد بن علي، من لا يحضره الفقيه، تصحيح وتعليق: علي أكبر الغفاري، مؤسسة النشر الإسلامي التابعة لجماعة المدرسين بقم المشرفة، إيران - قم، 1414هـ، ط2، ج3، ص483</w:t>
      </w:r>
      <w:r w:rsidRPr="002A387A">
        <w:rPr>
          <w:rFonts w:ascii="Adobe Arabic" w:hAnsi="Adobe Arabic" w:cs="Adobe Arabic"/>
          <w:sz w:val="24"/>
          <w:szCs w:val="24"/>
        </w:rPr>
        <w:t>.</w:t>
      </w:r>
    </w:p>
  </w:footnote>
  <w:footnote w:id="66">
    <w:p w:rsidR="00803BF8" w:rsidRPr="002A387A" w:rsidRDefault="00803BF8"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محمدي الريشهري، ميزان الحكمة، مصدر سابق، ج4، ص 3672، نقلاً عن كنز العمّال، مصدر سابق، ج16، ص447</w:t>
      </w:r>
      <w:r w:rsidRPr="002A387A">
        <w:rPr>
          <w:rFonts w:ascii="Adobe Arabic" w:hAnsi="Adobe Arabic" w:cs="Adobe Arabic"/>
          <w:sz w:val="24"/>
          <w:szCs w:val="24"/>
        </w:rPr>
        <w:t>.</w:t>
      </w:r>
    </w:p>
  </w:footnote>
  <w:footnote w:id="67">
    <w:p w:rsidR="00803BF8" w:rsidRPr="002A387A" w:rsidRDefault="00803BF8"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المخدرات: من الخدر، والخدر هو الستر</w:t>
      </w:r>
      <w:r w:rsidRPr="002A387A">
        <w:rPr>
          <w:rFonts w:ascii="Adobe Arabic" w:hAnsi="Adobe Arabic" w:cs="Adobe Arabic"/>
          <w:sz w:val="24"/>
          <w:szCs w:val="24"/>
        </w:rPr>
        <w:t>.</w:t>
      </w:r>
    </w:p>
  </w:footnote>
  <w:footnote w:id="68">
    <w:p w:rsidR="00803BF8" w:rsidRPr="002A387A" w:rsidRDefault="00803BF8"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الشيخ الطبرسي، مكارم الأخلاق، مصدر سابق، ص219</w:t>
      </w:r>
      <w:r w:rsidRPr="002A387A">
        <w:rPr>
          <w:rFonts w:ascii="Adobe Arabic" w:hAnsi="Adobe Arabic" w:cs="Adobe Arabic"/>
          <w:sz w:val="24"/>
          <w:szCs w:val="24"/>
        </w:rPr>
        <w:t>.</w:t>
      </w:r>
    </w:p>
  </w:footnote>
  <w:footnote w:id="69">
    <w:p w:rsidR="00803BF8" w:rsidRPr="002A387A" w:rsidRDefault="00803BF8"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الشيخ الكليني، الكافي، مصدر سابق، ج6، ص49</w:t>
      </w:r>
      <w:r w:rsidRPr="002A387A">
        <w:rPr>
          <w:rFonts w:ascii="Adobe Arabic" w:hAnsi="Adobe Arabic" w:cs="Adobe Arabic"/>
          <w:sz w:val="24"/>
          <w:szCs w:val="24"/>
        </w:rPr>
        <w:t>.</w:t>
      </w:r>
    </w:p>
  </w:footnote>
  <w:footnote w:id="70">
    <w:p w:rsidR="009C7693" w:rsidRPr="002A387A" w:rsidRDefault="009C7693"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العلامة المجلسي، بحار الأنوار، مصدر سابق، ج101، ص95</w:t>
      </w:r>
      <w:r w:rsidRPr="002A387A">
        <w:rPr>
          <w:rFonts w:ascii="Adobe Arabic" w:hAnsi="Adobe Arabic" w:cs="Adobe Arabic"/>
          <w:sz w:val="24"/>
          <w:szCs w:val="24"/>
        </w:rPr>
        <w:t>.</w:t>
      </w:r>
    </w:p>
  </w:footnote>
  <w:footnote w:id="71">
    <w:p w:rsidR="009C7693" w:rsidRPr="002A387A" w:rsidRDefault="009C7693"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العلامة المجلسي، بحار الأنوار، مصدر سابق، ج1، ص95</w:t>
      </w:r>
      <w:r w:rsidRPr="002A387A">
        <w:rPr>
          <w:rFonts w:ascii="Adobe Arabic" w:hAnsi="Adobe Arabic" w:cs="Adobe Arabic"/>
          <w:sz w:val="24"/>
          <w:szCs w:val="24"/>
        </w:rPr>
        <w:t>.</w:t>
      </w:r>
    </w:p>
  </w:footnote>
  <w:footnote w:id="72">
    <w:p w:rsidR="009C7693" w:rsidRPr="002A387A" w:rsidRDefault="009C7693"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الميرزا النوري، مستدرك الوسائل، مصدر سابق، ج15، ص166</w:t>
      </w:r>
      <w:r w:rsidRPr="002A387A">
        <w:rPr>
          <w:rFonts w:ascii="Adobe Arabic" w:hAnsi="Adobe Arabic" w:cs="Adobe Arabic"/>
          <w:sz w:val="24"/>
          <w:szCs w:val="24"/>
        </w:rPr>
        <w:t>.</w:t>
      </w:r>
    </w:p>
  </w:footnote>
  <w:footnote w:id="73">
    <w:p w:rsidR="009C7693" w:rsidRPr="002A387A" w:rsidRDefault="009C7693"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المصدر نفسه، ص169</w:t>
      </w:r>
      <w:r w:rsidRPr="002A387A">
        <w:rPr>
          <w:rFonts w:ascii="Adobe Arabic" w:hAnsi="Adobe Arabic" w:cs="Adobe Arabic"/>
          <w:sz w:val="24"/>
          <w:szCs w:val="24"/>
        </w:rPr>
        <w:t>.</w:t>
      </w:r>
    </w:p>
  </w:footnote>
  <w:footnote w:id="74">
    <w:p w:rsidR="009C7693" w:rsidRPr="002A387A" w:rsidRDefault="009C7693"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الشيخ الكليني، الكافي، مصدر سابق، ج6، ص49</w:t>
      </w:r>
      <w:r w:rsidRPr="002A387A">
        <w:rPr>
          <w:rFonts w:ascii="Adobe Arabic" w:hAnsi="Adobe Arabic" w:cs="Adobe Arabic"/>
          <w:sz w:val="24"/>
          <w:szCs w:val="24"/>
        </w:rPr>
        <w:t>.</w:t>
      </w:r>
    </w:p>
  </w:footnote>
  <w:footnote w:id="75">
    <w:p w:rsidR="009C7693" w:rsidRPr="002A387A" w:rsidRDefault="009C7693"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الحر العاملي، وسائل الشيعة، مصدر سابق، ج17، ص331</w:t>
      </w:r>
      <w:r w:rsidRPr="002A387A">
        <w:rPr>
          <w:rFonts w:ascii="Adobe Arabic" w:hAnsi="Adobe Arabic" w:cs="Adobe Arabic"/>
          <w:sz w:val="24"/>
          <w:szCs w:val="24"/>
        </w:rPr>
        <w:t>.</w:t>
      </w:r>
    </w:p>
  </w:footnote>
  <w:footnote w:id="76">
    <w:p w:rsidR="009C7693" w:rsidRPr="002A387A" w:rsidRDefault="009C7693"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الميرزا النوري، مستدرك الوسائل، مصدر سابق، ج15، ص165</w:t>
      </w:r>
      <w:r w:rsidRPr="002A387A">
        <w:rPr>
          <w:rFonts w:ascii="Adobe Arabic" w:hAnsi="Adobe Arabic" w:cs="Adobe Arabic"/>
          <w:sz w:val="24"/>
          <w:szCs w:val="24"/>
        </w:rPr>
        <w:t>.</w:t>
      </w:r>
    </w:p>
  </w:footnote>
  <w:footnote w:id="77">
    <w:p w:rsidR="009C7693" w:rsidRPr="002A387A" w:rsidRDefault="009C7693"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الحر العاملي، وسائل الشيعة، مصدر سابق، ج17، ص331</w:t>
      </w:r>
      <w:r w:rsidRPr="002A387A">
        <w:rPr>
          <w:rFonts w:ascii="Adobe Arabic" w:hAnsi="Adobe Arabic" w:cs="Adobe Arabic"/>
          <w:sz w:val="24"/>
          <w:szCs w:val="24"/>
        </w:rPr>
        <w:t>.</w:t>
      </w:r>
    </w:p>
  </w:footnote>
  <w:footnote w:id="78">
    <w:p w:rsidR="009C7693" w:rsidRPr="002A387A" w:rsidRDefault="009C7693"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الشيخ علي النمازي، مستدرك سفينة البحار، مصدر سابق، ج10، ص399</w:t>
      </w:r>
      <w:r w:rsidRPr="002A387A">
        <w:rPr>
          <w:rFonts w:ascii="Adobe Arabic" w:hAnsi="Adobe Arabic" w:cs="Adobe Arabic"/>
          <w:sz w:val="24"/>
          <w:szCs w:val="24"/>
        </w:rPr>
        <w:t>.</w:t>
      </w:r>
    </w:p>
  </w:footnote>
  <w:footnote w:id="79">
    <w:p w:rsidR="009C7693" w:rsidRPr="002A387A" w:rsidRDefault="009C7693"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العلامة المجلسي، بحار الأنوار، مصدر سابق، ج101، ص99</w:t>
      </w:r>
      <w:r w:rsidRPr="002A387A">
        <w:rPr>
          <w:rFonts w:ascii="Adobe Arabic" w:hAnsi="Adobe Arabic" w:cs="Adobe Arabic"/>
          <w:sz w:val="24"/>
          <w:szCs w:val="24"/>
        </w:rPr>
        <w:t>.</w:t>
      </w:r>
    </w:p>
  </w:footnote>
  <w:footnote w:id="80">
    <w:p w:rsidR="009C7693" w:rsidRPr="002A387A" w:rsidRDefault="009C7693"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الشيخ الكليني، الكافي، مصدر سابق، ج7، ص268</w:t>
      </w:r>
      <w:r w:rsidRPr="002A387A">
        <w:rPr>
          <w:rFonts w:ascii="Adobe Arabic" w:hAnsi="Adobe Arabic" w:cs="Adobe Arabic"/>
          <w:sz w:val="24"/>
          <w:szCs w:val="24"/>
        </w:rPr>
        <w:t>.</w:t>
      </w:r>
    </w:p>
  </w:footnote>
  <w:footnote w:id="81">
    <w:p w:rsidR="009C7693" w:rsidRPr="002A387A" w:rsidRDefault="009C7693"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الإمام الخميني، السيد روح الله الموسوي، تحرير الوسيلة، دار الكتب العلمية، العراق - النجف، 1390ه.ق، ط2، ج  2، ص 535-536 (طبعة دار المنتظر)</w:t>
      </w:r>
      <w:r w:rsidRPr="002A387A">
        <w:rPr>
          <w:rFonts w:ascii="Adobe Arabic" w:hAnsi="Adobe Arabic" w:cs="Adobe Arabic"/>
          <w:sz w:val="24"/>
          <w:szCs w:val="24"/>
        </w:rPr>
        <w:t>.</w:t>
      </w:r>
    </w:p>
  </w:footnote>
  <w:footnote w:id="82">
    <w:p w:rsidR="009C7693" w:rsidRPr="002A387A" w:rsidRDefault="009C7693"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الإمام الخميني (قدس سره)، تحرير الوسيلة، مصدر سابق، ج 2، ص 563</w:t>
      </w:r>
      <w:r w:rsidRPr="002A387A">
        <w:rPr>
          <w:rFonts w:ascii="Adobe Arabic" w:hAnsi="Adobe Arabic" w:cs="Adobe Arabic"/>
          <w:sz w:val="24"/>
          <w:szCs w:val="24"/>
        </w:rPr>
        <w:t>.</w:t>
      </w:r>
    </w:p>
  </w:footnote>
  <w:footnote w:id="83">
    <w:p w:rsidR="009C7693" w:rsidRPr="002A387A" w:rsidRDefault="009C7693"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الأفكار والميول، الأستاذ محمد تقي فلسفي، ج 2، ص 182</w:t>
      </w:r>
      <w:r w:rsidRPr="002A387A">
        <w:rPr>
          <w:rFonts w:ascii="Adobe Arabic" w:hAnsi="Adobe Arabic" w:cs="Adobe Arabic"/>
          <w:sz w:val="24"/>
          <w:szCs w:val="24"/>
        </w:rPr>
        <w:t>.</w:t>
      </w:r>
    </w:p>
  </w:footnote>
  <w:footnote w:id="84">
    <w:p w:rsidR="009C7693" w:rsidRPr="002A387A" w:rsidRDefault="009C7693"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يكون جد رأيك أي محققه وثابته مستعداً لقبول الحقائق الّتي وقف عليها أهل التجارب وكفوك طلبها. والبغية بالكسر: الطلب</w:t>
      </w:r>
      <w:r w:rsidRPr="002A387A">
        <w:rPr>
          <w:rFonts w:ascii="Adobe Arabic" w:hAnsi="Adobe Arabic" w:cs="Adobe Arabic"/>
          <w:sz w:val="24"/>
          <w:szCs w:val="24"/>
        </w:rPr>
        <w:t>.</w:t>
      </w:r>
    </w:p>
  </w:footnote>
  <w:footnote w:id="85">
    <w:p w:rsidR="009C7693" w:rsidRPr="002A387A" w:rsidRDefault="009C7693"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نهج البلاغة، خطب الإمام علي (عليه السلام)، ج3، ص40</w:t>
      </w:r>
      <w:r w:rsidRPr="002A387A">
        <w:rPr>
          <w:rFonts w:ascii="Adobe Arabic" w:hAnsi="Adobe Arabic" w:cs="Adobe Arabic"/>
          <w:sz w:val="24"/>
          <w:szCs w:val="24"/>
        </w:rPr>
        <w:t>.</w:t>
      </w:r>
    </w:p>
  </w:footnote>
  <w:footnote w:id="86">
    <w:p w:rsidR="009C7693" w:rsidRPr="002A387A" w:rsidRDefault="009C7693"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الشيخ الكليني، الكافي، مصدر سابق، ج8، ص22</w:t>
      </w:r>
      <w:r w:rsidRPr="002A387A">
        <w:rPr>
          <w:rFonts w:ascii="Adobe Arabic" w:hAnsi="Adobe Arabic" w:cs="Adobe Arabic"/>
          <w:sz w:val="24"/>
          <w:szCs w:val="24"/>
        </w:rPr>
        <w:t>.</w:t>
      </w:r>
    </w:p>
  </w:footnote>
  <w:footnote w:id="87">
    <w:p w:rsidR="009C7693" w:rsidRPr="002A387A" w:rsidRDefault="009C7693"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العلامة المجلسي، بحار الأنوار، مصدر سابق، ج75، ص346</w:t>
      </w:r>
      <w:r w:rsidRPr="002A387A">
        <w:rPr>
          <w:rFonts w:ascii="Adobe Arabic" w:hAnsi="Adobe Arabic" w:cs="Adobe Arabic"/>
          <w:sz w:val="24"/>
          <w:szCs w:val="24"/>
        </w:rPr>
        <w:t>.</w:t>
      </w:r>
    </w:p>
  </w:footnote>
  <w:footnote w:id="88">
    <w:p w:rsidR="009C7693" w:rsidRPr="002A387A" w:rsidRDefault="009C7693"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الشيخ الصدوق، من لا يحضره الفقيه، مصدر سابق، ج4، ص407</w:t>
      </w:r>
      <w:r w:rsidRPr="002A387A">
        <w:rPr>
          <w:rFonts w:ascii="Adobe Arabic" w:hAnsi="Adobe Arabic" w:cs="Adobe Arabic"/>
          <w:sz w:val="24"/>
          <w:szCs w:val="24"/>
        </w:rPr>
        <w:t>.</w:t>
      </w:r>
    </w:p>
  </w:footnote>
  <w:footnote w:id="89">
    <w:p w:rsidR="009C7693" w:rsidRPr="002A387A" w:rsidRDefault="009C7693" w:rsidP="002A387A">
      <w:pPr>
        <w:pStyle w:val="FootnoteText"/>
        <w:bidi/>
        <w:jc w:val="both"/>
        <w:rPr>
          <w:rFonts w:ascii="Adobe Arabic" w:hAnsi="Adobe Arabic" w:cs="Adobe Arabic"/>
          <w:sz w:val="24"/>
          <w:szCs w:val="24"/>
          <w:rtl/>
          <w:lang w:bidi="ar-LB"/>
        </w:rPr>
      </w:pPr>
      <w:bookmarkStart w:id="67" w:name="_GoBack"/>
      <w:bookmarkEnd w:id="67"/>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محمد الريشهري، ميزان الحكمة، مصدر سابق، ج 2، ص 1401، نقلاً عن: كنز العمّال، ج15، ص 785</w:t>
      </w:r>
      <w:r w:rsidRPr="002A387A">
        <w:rPr>
          <w:rFonts w:ascii="Adobe Arabic" w:hAnsi="Adobe Arabic" w:cs="Adobe Arabic"/>
          <w:sz w:val="24"/>
          <w:szCs w:val="24"/>
        </w:rPr>
        <w:t>.</w:t>
      </w:r>
    </w:p>
  </w:footnote>
  <w:footnote w:id="90">
    <w:p w:rsidR="009C7693" w:rsidRPr="002A387A" w:rsidRDefault="009C7693"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سورة التحريم، الآية 6</w:t>
      </w:r>
      <w:r w:rsidRPr="002A387A">
        <w:rPr>
          <w:rFonts w:ascii="Adobe Arabic" w:hAnsi="Adobe Arabic" w:cs="Adobe Arabic"/>
          <w:sz w:val="24"/>
          <w:szCs w:val="24"/>
        </w:rPr>
        <w:t>.</w:t>
      </w:r>
    </w:p>
  </w:footnote>
  <w:footnote w:id="91">
    <w:p w:rsidR="009C7693" w:rsidRPr="002A387A" w:rsidRDefault="009C7693" w:rsidP="002A387A">
      <w:pPr>
        <w:pStyle w:val="FootnoteText"/>
        <w:bidi/>
        <w:jc w:val="both"/>
        <w:rPr>
          <w:rFonts w:ascii="Adobe Arabic" w:hAnsi="Adobe Arabic" w:cs="Adobe Arabic"/>
          <w:sz w:val="24"/>
          <w:szCs w:val="24"/>
          <w:rtl/>
          <w:lang w:bidi="ar-LB"/>
        </w:rPr>
      </w:pPr>
      <w:r w:rsidRPr="002A387A">
        <w:rPr>
          <w:rStyle w:val="FootnoteReference"/>
          <w:rFonts w:ascii="Adobe Arabic" w:hAnsi="Adobe Arabic" w:cs="Adobe Arabic"/>
          <w:sz w:val="24"/>
          <w:szCs w:val="24"/>
        </w:rPr>
        <w:footnoteRef/>
      </w:r>
      <w:r w:rsidRPr="002A387A">
        <w:rPr>
          <w:rFonts w:ascii="Adobe Arabic" w:hAnsi="Adobe Arabic" w:cs="Adobe Arabic"/>
          <w:sz w:val="24"/>
          <w:szCs w:val="24"/>
        </w:rPr>
        <w:t xml:space="preserve"> </w:t>
      </w:r>
      <w:r w:rsidRPr="002A387A">
        <w:rPr>
          <w:rFonts w:ascii="Adobe Arabic" w:hAnsi="Adobe Arabic" w:cs="Adobe Arabic"/>
          <w:sz w:val="24"/>
          <w:szCs w:val="24"/>
          <w:rtl/>
        </w:rPr>
        <w:t>سورة الفرقان، الآية 74</w:t>
      </w:r>
      <w:r w:rsidRPr="002A387A">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9B" w:rsidRPr="00BF5B7E" w:rsidRDefault="008C6A84" w:rsidP="008C6A84">
    <w:pPr>
      <w:pStyle w:val="Header"/>
      <w:bidi/>
      <w:rPr>
        <w:rFonts w:ascii="Adobe Arabic" w:hAnsi="Adobe Arabic" w:cs="Adobe Arabic"/>
        <w:b/>
        <w:bCs/>
        <w:sz w:val="32"/>
        <w:szCs w:val="32"/>
      </w:rPr>
    </w:pPr>
    <w:r>
      <w:rPr>
        <w:rFonts w:ascii="Adobe Arabic" w:hAnsi="Adobe Arabic" w:cs="Adobe Arabic" w:hint="cs"/>
        <w:b/>
        <w:bCs/>
        <w:sz w:val="32"/>
        <w:szCs w:val="32"/>
        <w:rtl/>
      </w:rPr>
      <w:t>المرأة والأ</w:t>
    </w:r>
    <w:r w:rsidR="00C420E2">
      <w:rPr>
        <w:rFonts w:ascii="Adobe Arabic" w:hAnsi="Adobe Arabic" w:cs="Adobe Arabic" w:hint="cs"/>
        <w:b/>
        <w:bCs/>
        <w:sz w:val="32"/>
        <w:szCs w:val="32"/>
        <w:rtl/>
      </w:rPr>
      <w:t xml:space="preserve">سرة               </w:t>
    </w:r>
    <w:r>
      <w:rPr>
        <w:rFonts w:ascii="Adobe Arabic" w:hAnsi="Adobe Arabic" w:cs="Adobe Arabic" w:hint="cs"/>
        <w:b/>
        <w:bCs/>
        <w:sz w:val="32"/>
        <w:szCs w:val="32"/>
        <w:rtl/>
      </w:rPr>
      <w:t xml:space="preserve">                                                                                                     </w:t>
    </w:r>
    <w:sdt>
      <w:sdtPr>
        <w:rPr>
          <w:rFonts w:ascii="Adobe Arabic" w:hAnsi="Adobe Arabic" w:cs="Adobe Arabic"/>
          <w:b/>
          <w:bCs/>
          <w:sz w:val="32"/>
          <w:szCs w:val="32"/>
          <w:rtl/>
        </w:rPr>
        <w:id w:val="198047507"/>
        <w:docPartObj>
          <w:docPartGallery w:val="Page Numbers (Top of Page)"/>
          <w:docPartUnique/>
        </w:docPartObj>
      </w:sdtPr>
      <w:sdtEndPr>
        <w:rPr>
          <w:noProof/>
        </w:rPr>
      </w:sdtEndPr>
      <w:sdtContent>
        <w:r w:rsidR="006D109B" w:rsidRPr="00BF5B7E">
          <w:rPr>
            <w:rFonts w:ascii="Adobe Arabic" w:hAnsi="Adobe Arabic" w:cs="Adobe Arabic"/>
            <w:b/>
            <w:bCs/>
            <w:sz w:val="32"/>
            <w:szCs w:val="32"/>
          </w:rPr>
          <w:fldChar w:fldCharType="begin"/>
        </w:r>
        <w:r w:rsidR="006D109B" w:rsidRPr="00BF5B7E">
          <w:rPr>
            <w:rFonts w:ascii="Adobe Arabic" w:hAnsi="Adobe Arabic" w:cs="Adobe Arabic"/>
            <w:b/>
            <w:bCs/>
            <w:sz w:val="32"/>
            <w:szCs w:val="32"/>
          </w:rPr>
          <w:instrText xml:space="preserve"> PAGE   \* MERGEFORMAT </w:instrText>
        </w:r>
        <w:r w:rsidR="006D109B" w:rsidRPr="00BF5B7E">
          <w:rPr>
            <w:rFonts w:ascii="Adobe Arabic" w:hAnsi="Adobe Arabic" w:cs="Adobe Arabic"/>
            <w:b/>
            <w:bCs/>
            <w:sz w:val="32"/>
            <w:szCs w:val="32"/>
          </w:rPr>
          <w:fldChar w:fldCharType="separate"/>
        </w:r>
        <w:r w:rsidR="00AC72A1">
          <w:rPr>
            <w:rFonts w:ascii="Adobe Arabic" w:hAnsi="Adobe Arabic" w:cs="Adobe Arabic"/>
            <w:b/>
            <w:bCs/>
            <w:noProof/>
            <w:sz w:val="32"/>
            <w:szCs w:val="32"/>
            <w:rtl/>
          </w:rPr>
          <w:t>56</w:t>
        </w:r>
        <w:r w:rsidR="006D109B" w:rsidRPr="00BF5B7E">
          <w:rPr>
            <w:rFonts w:ascii="Adobe Arabic" w:hAnsi="Adobe Arabic" w:cs="Adobe Arabic"/>
            <w:b/>
            <w:bCs/>
            <w:noProof/>
            <w:sz w:val="32"/>
            <w:szCs w:val="32"/>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2499"/>
    <w:multiLevelType w:val="multilevel"/>
    <w:tmpl w:val="6942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3768B"/>
    <w:multiLevelType w:val="multilevel"/>
    <w:tmpl w:val="220E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93DAD"/>
    <w:multiLevelType w:val="multilevel"/>
    <w:tmpl w:val="AF96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382673"/>
    <w:multiLevelType w:val="multilevel"/>
    <w:tmpl w:val="8C00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797F8E"/>
    <w:multiLevelType w:val="multilevel"/>
    <w:tmpl w:val="8CD8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2E7A9F"/>
    <w:multiLevelType w:val="multilevel"/>
    <w:tmpl w:val="1136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55"/>
    <w:rsid w:val="0005669E"/>
    <w:rsid w:val="000D4DD9"/>
    <w:rsid w:val="000E6C5E"/>
    <w:rsid w:val="00105A66"/>
    <w:rsid w:val="00127ED2"/>
    <w:rsid w:val="00131330"/>
    <w:rsid w:val="00157EFF"/>
    <w:rsid w:val="00163093"/>
    <w:rsid w:val="00197577"/>
    <w:rsid w:val="002A387A"/>
    <w:rsid w:val="002E6DA0"/>
    <w:rsid w:val="002E7272"/>
    <w:rsid w:val="003A7942"/>
    <w:rsid w:val="00421E62"/>
    <w:rsid w:val="00446581"/>
    <w:rsid w:val="00462060"/>
    <w:rsid w:val="00494EA5"/>
    <w:rsid w:val="00643A72"/>
    <w:rsid w:val="006871EB"/>
    <w:rsid w:val="006B2FB8"/>
    <w:rsid w:val="006D109B"/>
    <w:rsid w:val="0070539D"/>
    <w:rsid w:val="00730B50"/>
    <w:rsid w:val="00740401"/>
    <w:rsid w:val="00803BF8"/>
    <w:rsid w:val="008447C3"/>
    <w:rsid w:val="008A6429"/>
    <w:rsid w:val="008C6A84"/>
    <w:rsid w:val="00964C00"/>
    <w:rsid w:val="009677F5"/>
    <w:rsid w:val="009B05EB"/>
    <w:rsid w:val="009C7693"/>
    <w:rsid w:val="00A456E9"/>
    <w:rsid w:val="00A87497"/>
    <w:rsid w:val="00AC72A1"/>
    <w:rsid w:val="00B97119"/>
    <w:rsid w:val="00BF5B7E"/>
    <w:rsid w:val="00C10755"/>
    <w:rsid w:val="00C2490F"/>
    <w:rsid w:val="00C420E2"/>
    <w:rsid w:val="00D22557"/>
    <w:rsid w:val="00D85678"/>
    <w:rsid w:val="00D86B7B"/>
    <w:rsid w:val="00D918EC"/>
    <w:rsid w:val="00EC013B"/>
    <w:rsid w:val="00EC3942"/>
    <w:rsid w:val="00F05F9A"/>
    <w:rsid w:val="00FC6506"/>
    <w:rsid w:val="00FE58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ECFE"/>
  <w15:chartTrackingRefBased/>
  <w15:docId w15:val="{FA8862E6-3D5B-4E4A-9101-9E6AF0F9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13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7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47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30B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10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title">
    <w:name w:val="الماكيت_عنوان-الكتاب_book-title"/>
    <w:basedOn w:val="Normal"/>
    <w:rsid w:val="00C10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C10755"/>
  </w:style>
  <w:style w:type="paragraph" w:customStyle="1" w:styleId="-">
    <w:name w:val="النص_النص-الرئيسي"/>
    <w:basedOn w:val="Normal"/>
    <w:rsid w:val="00C10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C107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0755"/>
    <w:rPr>
      <w:color w:val="0000FF"/>
      <w:u w:val="single"/>
    </w:rPr>
  </w:style>
  <w:style w:type="character" w:styleId="FollowedHyperlink">
    <w:name w:val="FollowedHyperlink"/>
    <w:basedOn w:val="DefaultParagraphFont"/>
    <w:uiPriority w:val="99"/>
    <w:semiHidden/>
    <w:unhideWhenUsed/>
    <w:rsid w:val="00C10755"/>
    <w:rPr>
      <w:color w:val="800080"/>
      <w:u w:val="single"/>
    </w:rPr>
  </w:style>
  <w:style w:type="character" w:customStyle="1" w:styleId="charoverride-2">
    <w:name w:val="charoverride-2"/>
    <w:basedOn w:val="DefaultParagraphFont"/>
    <w:rsid w:val="00C10755"/>
  </w:style>
  <w:style w:type="paragraph" w:customStyle="1" w:styleId="big-title">
    <w:name w:val="big-title"/>
    <w:basedOn w:val="Normal"/>
    <w:rsid w:val="00C10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content">
    <w:name w:val="table-of-content_content"/>
    <w:basedOn w:val="Normal"/>
    <w:rsid w:val="00C10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3">
    <w:name w:val="charoverride-3"/>
    <w:basedOn w:val="DefaultParagraphFont"/>
    <w:rsid w:val="00C10755"/>
  </w:style>
  <w:style w:type="character" w:customStyle="1" w:styleId="dot-rose">
    <w:name w:val="dot-rose"/>
    <w:basedOn w:val="DefaultParagraphFont"/>
    <w:rsid w:val="00C10755"/>
  </w:style>
  <w:style w:type="paragraph" w:customStyle="1" w:styleId="table-of-contentbold">
    <w:name w:val="table-of-content_bold"/>
    <w:basedOn w:val="Normal"/>
    <w:rsid w:val="00C10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4">
    <w:name w:val="charoverride-4"/>
    <w:basedOn w:val="DefaultParagraphFont"/>
    <w:rsid w:val="00C10755"/>
  </w:style>
  <w:style w:type="paragraph" w:customStyle="1" w:styleId="table-of-contentregular">
    <w:name w:val="table-of-content_regular"/>
    <w:basedOn w:val="Normal"/>
    <w:rsid w:val="00C10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5">
    <w:name w:val="charoverride-5"/>
    <w:basedOn w:val="DefaultParagraphFont"/>
    <w:rsid w:val="00C10755"/>
  </w:style>
  <w:style w:type="character" w:customStyle="1" w:styleId="logo-3">
    <w:name w:val="logo-3"/>
    <w:basedOn w:val="DefaultParagraphFont"/>
    <w:rsid w:val="00C10755"/>
  </w:style>
  <w:style w:type="character" w:customStyle="1" w:styleId="logo-16">
    <w:name w:val="logo-16"/>
    <w:basedOn w:val="DefaultParagraphFont"/>
    <w:rsid w:val="00C10755"/>
  </w:style>
  <w:style w:type="character" w:customStyle="1" w:styleId="charoverride-7">
    <w:name w:val="charoverride-7"/>
    <w:basedOn w:val="DefaultParagraphFont"/>
    <w:rsid w:val="00C10755"/>
  </w:style>
  <w:style w:type="character" w:customStyle="1" w:styleId="charoverride-8">
    <w:name w:val="charoverride-8"/>
    <w:basedOn w:val="DefaultParagraphFont"/>
    <w:rsid w:val="00C10755"/>
  </w:style>
  <w:style w:type="paragraph" w:customStyle="1" w:styleId="newnass">
    <w:name w:val="new_nass"/>
    <w:basedOn w:val="Normal"/>
    <w:rsid w:val="00C10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group-1-">
    <w:name w:val="style-group-1_هلال-قرآني"/>
    <w:basedOn w:val="DefaultParagraphFont"/>
    <w:rsid w:val="00C10755"/>
  </w:style>
  <w:style w:type="character" w:customStyle="1" w:styleId="style-group-1koran">
    <w:name w:val="style-group-1_koran"/>
    <w:basedOn w:val="DefaultParagraphFont"/>
    <w:rsid w:val="00C10755"/>
  </w:style>
  <w:style w:type="character" w:customStyle="1" w:styleId="footnote-reference">
    <w:name w:val="footnote-reference"/>
    <w:basedOn w:val="DefaultParagraphFont"/>
    <w:rsid w:val="00C10755"/>
  </w:style>
  <w:style w:type="character" w:customStyle="1" w:styleId="bold">
    <w:name w:val="bold"/>
    <w:basedOn w:val="DefaultParagraphFont"/>
    <w:rsid w:val="00C10755"/>
  </w:style>
  <w:style w:type="paragraph" w:customStyle="1" w:styleId="--">
    <w:name w:val="عناوين-الداخل_عنوان-فرعي"/>
    <w:basedOn w:val="Normal"/>
    <w:rsid w:val="00C10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foot-not">
    <w:name w:val="new_foot-not"/>
    <w:basedOn w:val="Normal"/>
    <w:rsid w:val="00C10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es">
    <w:name w:val="dares"/>
    <w:basedOn w:val="Normal"/>
    <w:rsid w:val="00C10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3nwan-raisi">
    <w:name w:val="new_3nwan-raisi"/>
    <w:basedOn w:val="Normal"/>
    <w:rsid w:val="00C10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ass-qouraan">
    <w:name w:val="new_nass-qouraan"/>
    <w:basedOn w:val="Normal"/>
    <w:rsid w:val="00C10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3nwan-far3i">
    <w:name w:val="new_3nwan-far3i"/>
    <w:basedOn w:val="Normal"/>
    <w:rsid w:val="00C10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0">
    <w:name w:val="charoverride-10"/>
    <w:basedOn w:val="DefaultParagraphFont"/>
    <w:rsid w:val="00C10755"/>
  </w:style>
  <w:style w:type="paragraph" w:customStyle="1" w:styleId="newbold">
    <w:name w:val="new_bold"/>
    <w:basedOn w:val="Normal"/>
    <w:rsid w:val="00C10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123">
    <w:name w:val="new_123"/>
    <w:basedOn w:val="Normal"/>
    <w:rsid w:val="00C10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ftn">
    <w:name w:val="logo-ftn"/>
    <w:basedOn w:val="DefaultParagraphFont"/>
    <w:rsid w:val="00C10755"/>
  </w:style>
  <w:style w:type="character" w:customStyle="1" w:styleId="charoverride-6">
    <w:name w:val="charoverride-6"/>
    <w:basedOn w:val="DefaultParagraphFont"/>
    <w:rsid w:val="00C10755"/>
  </w:style>
  <w:style w:type="character" w:customStyle="1" w:styleId="charoverride-11">
    <w:name w:val="charoverride-11"/>
    <w:basedOn w:val="DefaultParagraphFont"/>
    <w:rsid w:val="00C10755"/>
  </w:style>
  <w:style w:type="character" w:customStyle="1" w:styleId="bold-rose">
    <w:name w:val="bold-rose"/>
    <w:basedOn w:val="DefaultParagraphFont"/>
    <w:rsid w:val="00C10755"/>
  </w:style>
  <w:style w:type="character" w:customStyle="1" w:styleId="braket">
    <w:name w:val="braket"/>
    <w:basedOn w:val="DefaultParagraphFont"/>
    <w:rsid w:val="00C10755"/>
  </w:style>
  <w:style w:type="paragraph" w:customStyle="1" w:styleId="newjadwalbold">
    <w:name w:val="new_jadwal_bold"/>
    <w:basedOn w:val="Normal"/>
    <w:rsid w:val="00C10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3">
    <w:name w:val="charoverride-13"/>
    <w:basedOn w:val="DefaultParagraphFont"/>
    <w:rsid w:val="00C10755"/>
  </w:style>
  <w:style w:type="paragraph" w:customStyle="1" w:styleId="newjadwalnass">
    <w:name w:val="new_jadwal_nass"/>
    <w:basedOn w:val="Normal"/>
    <w:rsid w:val="00C10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5">
    <w:name w:val="charoverride-15"/>
    <w:basedOn w:val="DefaultParagraphFont"/>
    <w:rsid w:val="00C10755"/>
  </w:style>
  <w:style w:type="character" w:customStyle="1" w:styleId="Heading1Char">
    <w:name w:val="Heading 1 Char"/>
    <w:basedOn w:val="DefaultParagraphFont"/>
    <w:link w:val="Heading1"/>
    <w:uiPriority w:val="9"/>
    <w:rsid w:val="0013133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A794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447C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30B50"/>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BF5B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5B7E"/>
  </w:style>
  <w:style w:type="paragraph" w:styleId="Footer">
    <w:name w:val="footer"/>
    <w:basedOn w:val="Normal"/>
    <w:link w:val="FooterChar"/>
    <w:uiPriority w:val="99"/>
    <w:unhideWhenUsed/>
    <w:rsid w:val="00BF5B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5B7E"/>
  </w:style>
  <w:style w:type="paragraph" w:styleId="TOCHeading">
    <w:name w:val="TOC Heading"/>
    <w:basedOn w:val="Heading1"/>
    <w:next w:val="Normal"/>
    <w:uiPriority w:val="39"/>
    <w:unhideWhenUsed/>
    <w:qFormat/>
    <w:rsid w:val="00BF5B7E"/>
    <w:pPr>
      <w:outlineLvl w:val="9"/>
    </w:pPr>
  </w:style>
  <w:style w:type="paragraph" w:styleId="TOC1">
    <w:name w:val="toc 1"/>
    <w:basedOn w:val="Normal"/>
    <w:next w:val="Normal"/>
    <w:autoRedefine/>
    <w:uiPriority w:val="39"/>
    <w:unhideWhenUsed/>
    <w:rsid w:val="00446581"/>
    <w:pPr>
      <w:tabs>
        <w:tab w:val="right" w:leader="dot" w:pos="8630"/>
      </w:tabs>
      <w:bidi/>
      <w:spacing w:after="100"/>
    </w:pPr>
    <w:rPr>
      <w:rFonts w:ascii="Adobe Arabic" w:eastAsia="Times New Roman" w:hAnsi="Adobe Arabic" w:cs="Adobe Arabic"/>
      <w:b/>
      <w:bCs/>
      <w:noProof/>
      <w:color w:val="006699"/>
      <w:sz w:val="32"/>
      <w:szCs w:val="32"/>
    </w:rPr>
  </w:style>
  <w:style w:type="paragraph" w:styleId="TOC2">
    <w:name w:val="toc 2"/>
    <w:basedOn w:val="Normal"/>
    <w:next w:val="Normal"/>
    <w:autoRedefine/>
    <w:uiPriority w:val="39"/>
    <w:unhideWhenUsed/>
    <w:rsid w:val="00BF5B7E"/>
    <w:pPr>
      <w:spacing w:after="100"/>
      <w:ind w:left="220"/>
    </w:pPr>
  </w:style>
  <w:style w:type="paragraph" w:styleId="TOC3">
    <w:name w:val="toc 3"/>
    <w:basedOn w:val="Normal"/>
    <w:next w:val="Normal"/>
    <w:autoRedefine/>
    <w:uiPriority w:val="39"/>
    <w:unhideWhenUsed/>
    <w:rsid w:val="00446581"/>
    <w:pPr>
      <w:tabs>
        <w:tab w:val="right" w:leader="dot" w:pos="8630"/>
      </w:tabs>
      <w:bidi/>
      <w:spacing w:after="100"/>
      <w:ind w:left="440"/>
    </w:pPr>
    <w:rPr>
      <w:rFonts w:ascii="Adobe Arabic" w:eastAsia="Times New Roman" w:hAnsi="Adobe Arabic" w:cs="Adobe Arabic"/>
      <w:b/>
      <w:bCs/>
      <w:noProof/>
      <w:color w:val="002060"/>
      <w:sz w:val="32"/>
      <w:szCs w:val="32"/>
    </w:rPr>
  </w:style>
  <w:style w:type="paragraph" w:styleId="TOC4">
    <w:name w:val="toc 4"/>
    <w:basedOn w:val="Normal"/>
    <w:next w:val="Normal"/>
    <w:autoRedefine/>
    <w:uiPriority w:val="39"/>
    <w:unhideWhenUsed/>
    <w:rsid w:val="00740401"/>
    <w:pPr>
      <w:spacing w:after="100"/>
      <w:ind w:left="660"/>
    </w:pPr>
  </w:style>
  <w:style w:type="paragraph" w:styleId="FootnoteText">
    <w:name w:val="footnote text"/>
    <w:basedOn w:val="Normal"/>
    <w:link w:val="FootnoteTextChar"/>
    <w:uiPriority w:val="99"/>
    <w:semiHidden/>
    <w:unhideWhenUsed/>
    <w:rsid w:val="00C42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20E2"/>
    <w:rPr>
      <w:sz w:val="20"/>
      <w:szCs w:val="20"/>
    </w:rPr>
  </w:style>
  <w:style w:type="character" w:styleId="FootnoteReference">
    <w:name w:val="footnote reference"/>
    <w:basedOn w:val="DefaultParagraphFont"/>
    <w:uiPriority w:val="99"/>
    <w:semiHidden/>
    <w:unhideWhenUsed/>
    <w:rsid w:val="00C420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74159">
      <w:bodyDiv w:val="1"/>
      <w:marLeft w:val="0"/>
      <w:marRight w:val="0"/>
      <w:marTop w:val="0"/>
      <w:marBottom w:val="0"/>
      <w:divBdr>
        <w:top w:val="none" w:sz="0" w:space="0" w:color="auto"/>
        <w:left w:val="none" w:sz="0" w:space="0" w:color="auto"/>
        <w:bottom w:val="none" w:sz="0" w:space="0" w:color="auto"/>
        <w:right w:val="none" w:sz="0" w:space="0" w:color="auto"/>
      </w:divBdr>
      <w:divsChild>
        <w:div w:id="1240871773">
          <w:marLeft w:val="0"/>
          <w:marRight w:val="0"/>
          <w:marTop w:val="0"/>
          <w:marBottom w:val="0"/>
          <w:divBdr>
            <w:top w:val="none" w:sz="0" w:space="0" w:color="auto"/>
            <w:left w:val="none" w:sz="0" w:space="0" w:color="auto"/>
            <w:bottom w:val="none" w:sz="0" w:space="0" w:color="auto"/>
            <w:right w:val="none" w:sz="0" w:space="0" w:color="auto"/>
          </w:divBdr>
        </w:div>
        <w:div w:id="1316029387">
          <w:marLeft w:val="0"/>
          <w:marRight w:val="0"/>
          <w:marTop w:val="0"/>
          <w:marBottom w:val="0"/>
          <w:divBdr>
            <w:top w:val="none" w:sz="0" w:space="0" w:color="auto"/>
            <w:left w:val="none" w:sz="0" w:space="0" w:color="auto"/>
            <w:bottom w:val="none" w:sz="0" w:space="0" w:color="auto"/>
            <w:right w:val="none" w:sz="0" w:space="0" w:color="auto"/>
          </w:divBdr>
        </w:div>
        <w:div w:id="463549050">
          <w:marLeft w:val="0"/>
          <w:marRight w:val="0"/>
          <w:marTop w:val="0"/>
          <w:marBottom w:val="0"/>
          <w:divBdr>
            <w:top w:val="none" w:sz="0" w:space="0" w:color="auto"/>
            <w:left w:val="none" w:sz="0" w:space="0" w:color="auto"/>
            <w:bottom w:val="none" w:sz="0" w:space="0" w:color="auto"/>
            <w:right w:val="none" w:sz="0" w:space="0" w:color="auto"/>
          </w:divBdr>
        </w:div>
      </w:divsChild>
    </w:div>
    <w:div w:id="2124810421">
      <w:bodyDiv w:val="1"/>
      <w:marLeft w:val="0"/>
      <w:marRight w:val="0"/>
      <w:marTop w:val="0"/>
      <w:marBottom w:val="0"/>
      <w:divBdr>
        <w:top w:val="none" w:sz="0" w:space="0" w:color="auto"/>
        <w:left w:val="none" w:sz="0" w:space="0" w:color="auto"/>
        <w:bottom w:val="none" w:sz="0" w:space="0" w:color="auto"/>
        <w:right w:val="none" w:sz="0" w:space="0" w:color="auto"/>
      </w:divBdr>
      <w:divsChild>
        <w:div w:id="1693724837">
          <w:marLeft w:val="0"/>
          <w:marRight w:val="0"/>
          <w:marTop w:val="0"/>
          <w:marBottom w:val="0"/>
          <w:divBdr>
            <w:top w:val="none" w:sz="0" w:space="0" w:color="auto"/>
            <w:left w:val="none" w:sz="0" w:space="0" w:color="auto"/>
            <w:bottom w:val="none" w:sz="0" w:space="0" w:color="auto"/>
            <w:right w:val="none" w:sz="0" w:space="0" w:color="auto"/>
          </w:divBdr>
          <w:divsChild>
            <w:div w:id="505563057">
              <w:marLeft w:val="0"/>
              <w:marRight w:val="0"/>
              <w:marTop w:val="0"/>
              <w:marBottom w:val="0"/>
              <w:divBdr>
                <w:top w:val="none" w:sz="0" w:space="0" w:color="auto"/>
                <w:left w:val="none" w:sz="0" w:space="0" w:color="auto"/>
                <w:bottom w:val="none" w:sz="0" w:space="0" w:color="auto"/>
                <w:right w:val="none" w:sz="0" w:space="0" w:color="auto"/>
              </w:divBdr>
            </w:div>
          </w:divsChild>
        </w:div>
        <w:div w:id="1122454587">
          <w:marLeft w:val="0"/>
          <w:marRight w:val="0"/>
          <w:marTop w:val="0"/>
          <w:marBottom w:val="0"/>
          <w:divBdr>
            <w:top w:val="none" w:sz="0" w:space="0" w:color="auto"/>
            <w:left w:val="none" w:sz="0" w:space="0" w:color="auto"/>
            <w:bottom w:val="none" w:sz="0" w:space="0" w:color="auto"/>
            <w:right w:val="none" w:sz="0" w:space="0" w:color="auto"/>
          </w:divBdr>
        </w:div>
        <w:div w:id="1300257573">
          <w:marLeft w:val="0"/>
          <w:marRight w:val="0"/>
          <w:marTop w:val="0"/>
          <w:marBottom w:val="0"/>
          <w:divBdr>
            <w:top w:val="none" w:sz="0" w:space="0" w:color="auto"/>
            <w:left w:val="none" w:sz="0" w:space="0" w:color="auto"/>
            <w:bottom w:val="none" w:sz="0" w:space="0" w:color="auto"/>
            <w:right w:val="none" w:sz="0" w:space="0" w:color="auto"/>
          </w:divBdr>
          <w:divsChild>
            <w:div w:id="329136347">
              <w:marLeft w:val="0"/>
              <w:marRight w:val="0"/>
              <w:marTop w:val="0"/>
              <w:marBottom w:val="0"/>
              <w:divBdr>
                <w:top w:val="none" w:sz="0" w:space="0" w:color="auto"/>
                <w:left w:val="none" w:sz="0" w:space="0" w:color="auto"/>
                <w:bottom w:val="none" w:sz="0" w:space="0" w:color="auto"/>
                <w:right w:val="none" w:sz="0" w:space="0" w:color="auto"/>
              </w:divBdr>
            </w:div>
          </w:divsChild>
        </w:div>
        <w:div w:id="505483934">
          <w:marLeft w:val="0"/>
          <w:marRight w:val="0"/>
          <w:marTop w:val="0"/>
          <w:marBottom w:val="0"/>
          <w:divBdr>
            <w:top w:val="none" w:sz="0" w:space="0" w:color="auto"/>
            <w:left w:val="none" w:sz="0" w:space="0" w:color="auto"/>
            <w:bottom w:val="none" w:sz="0" w:space="0" w:color="auto"/>
            <w:right w:val="none" w:sz="0" w:space="0" w:color="auto"/>
          </w:divBdr>
        </w:div>
        <w:div w:id="138111739">
          <w:marLeft w:val="0"/>
          <w:marRight w:val="0"/>
          <w:marTop w:val="0"/>
          <w:marBottom w:val="0"/>
          <w:divBdr>
            <w:top w:val="none" w:sz="0" w:space="0" w:color="auto"/>
            <w:left w:val="none" w:sz="0" w:space="0" w:color="auto"/>
            <w:bottom w:val="none" w:sz="0" w:space="0" w:color="auto"/>
            <w:right w:val="none" w:sz="0" w:space="0" w:color="auto"/>
          </w:divBdr>
          <w:divsChild>
            <w:div w:id="999194506">
              <w:marLeft w:val="0"/>
              <w:marRight w:val="0"/>
              <w:marTop w:val="0"/>
              <w:marBottom w:val="0"/>
              <w:divBdr>
                <w:top w:val="none" w:sz="0" w:space="0" w:color="auto"/>
                <w:left w:val="none" w:sz="0" w:space="0" w:color="auto"/>
                <w:bottom w:val="none" w:sz="0" w:space="0" w:color="auto"/>
                <w:right w:val="none" w:sz="0" w:space="0" w:color="auto"/>
              </w:divBdr>
            </w:div>
          </w:divsChild>
        </w:div>
        <w:div w:id="1040932007">
          <w:marLeft w:val="0"/>
          <w:marRight w:val="0"/>
          <w:marTop w:val="0"/>
          <w:marBottom w:val="0"/>
          <w:divBdr>
            <w:top w:val="none" w:sz="0" w:space="0" w:color="auto"/>
            <w:left w:val="none" w:sz="0" w:space="0" w:color="auto"/>
            <w:bottom w:val="none" w:sz="0" w:space="0" w:color="auto"/>
            <w:right w:val="none" w:sz="0" w:space="0" w:color="auto"/>
          </w:divBdr>
        </w:div>
        <w:div w:id="1239023945">
          <w:marLeft w:val="0"/>
          <w:marRight w:val="0"/>
          <w:marTop w:val="0"/>
          <w:marBottom w:val="0"/>
          <w:divBdr>
            <w:top w:val="none" w:sz="0" w:space="0" w:color="auto"/>
            <w:left w:val="none" w:sz="0" w:space="0" w:color="auto"/>
            <w:bottom w:val="none" w:sz="0" w:space="0" w:color="auto"/>
            <w:right w:val="none" w:sz="0" w:space="0" w:color="auto"/>
          </w:divBdr>
          <w:divsChild>
            <w:div w:id="501048602">
              <w:marLeft w:val="0"/>
              <w:marRight w:val="0"/>
              <w:marTop w:val="0"/>
              <w:marBottom w:val="0"/>
              <w:divBdr>
                <w:top w:val="none" w:sz="0" w:space="0" w:color="auto"/>
                <w:left w:val="none" w:sz="0" w:space="0" w:color="auto"/>
                <w:bottom w:val="none" w:sz="0" w:space="0" w:color="auto"/>
                <w:right w:val="none" w:sz="0" w:space="0" w:color="auto"/>
              </w:divBdr>
            </w:div>
          </w:divsChild>
        </w:div>
        <w:div w:id="483274379">
          <w:marLeft w:val="0"/>
          <w:marRight w:val="0"/>
          <w:marTop w:val="0"/>
          <w:marBottom w:val="0"/>
          <w:divBdr>
            <w:top w:val="none" w:sz="0" w:space="0" w:color="auto"/>
            <w:left w:val="none" w:sz="0" w:space="0" w:color="auto"/>
            <w:bottom w:val="none" w:sz="0" w:space="0" w:color="auto"/>
            <w:right w:val="none" w:sz="0" w:space="0" w:color="auto"/>
          </w:divBdr>
          <w:divsChild>
            <w:div w:id="1417050124">
              <w:marLeft w:val="0"/>
              <w:marRight w:val="0"/>
              <w:marTop w:val="0"/>
              <w:marBottom w:val="0"/>
              <w:divBdr>
                <w:top w:val="none" w:sz="0" w:space="0" w:color="auto"/>
                <w:left w:val="none" w:sz="0" w:space="0" w:color="auto"/>
                <w:bottom w:val="none" w:sz="0" w:space="0" w:color="auto"/>
                <w:right w:val="none" w:sz="0" w:space="0" w:color="auto"/>
              </w:divBdr>
            </w:div>
          </w:divsChild>
        </w:div>
        <w:div w:id="860898071">
          <w:marLeft w:val="0"/>
          <w:marRight w:val="0"/>
          <w:marTop w:val="0"/>
          <w:marBottom w:val="0"/>
          <w:divBdr>
            <w:top w:val="none" w:sz="0" w:space="0" w:color="auto"/>
            <w:left w:val="none" w:sz="0" w:space="0" w:color="auto"/>
            <w:bottom w:val="none" w:sz="0" w:space="0" w:color="auto"/>
            <w:right w:val="none" w:sz="0" w:space="0" w:color="auto"/>
          </w:divBdr>
        </w:div>
        <w:div w:id="1659849080">
          <w:marLeft w:val="0"/>
          <w:marRight w:val="0"/>
          <w:marTop w:val="0"/>
          <w:marBottom w:val="0"/>
          <w:divBdr>
            <w:top w:val="none" w:sz="0" w:space="0" w:color="auto"/>
            <w:left w:val="none" w:sz="0" w:space="0" w:color="auto"/>
            <w:bottom w:val="none" w:sz="0" w:space="0" w:color="auto"/>
            <w:right w:val="none" w:sz="0" w:space="0" w:color="auto"/>
          </w:divBdr>
        </w:div>
        <w:div w:id="719281496">
          <w:marLeft w:val="0"/>
          <w:marRight w:val="0"/>
          <w:marTop w:val="0"/>
          <w:marBottom w:val="0"/>
          <w:divBdr>
            <w:top w:val="none" w:sz="0" w:space="0" w:color="auto"/>
            <w:left w:val="none" w:sz="0" w:space="0" w:color="auto"/>
            <w:bottom w:val="none" w:sz="0" w:space="0" w:color="auto"/>
            <w:right w:val="none" w:sz="0" w:space="0" w:color="auto"/>
          </w:divBdr>
        </w:div>
        <w:div w:id="299580596">
          <w:marLeft w:val="0"/>
          <w:marRight w:val="0"/>
          <w:marTop w:val="0"/>
          <w:marBottom w:val="0"/>
          <w:divBdr>
            <w:top w:val="none" w:sz="0" w:space="0" w:color="auto"/>
            <w:left w:val="none" w:sz="0" w:space="0" w:color="auto"/>
            <w:bottom w:val="none" w:sz="0" w:space="0" w:color="auto"/>
            <w:right w:val="none" w:sz="0" w:space="0" w:color="auto"/>
          </w:divBdr>
          <w:divsChild>
            <w:div w:id="215047482">
              <w:marLeft w:val="0"/>
              <w:marRight w:val="0"/>
              <w:marTop w:val="0"/>
              <w:marBottom w:val="0"/>
              <w:divBdr>
                <w:top w:val="none" w:sz="0" w:space="0" w:color="auto"/>
                <w:left w:val="none" w:sz="0" w:space="0" w:color="auto"/>
                <w:bottom w:val="none" w:sz="0" w:space="0" w:color="auto"/>
                <w:right w:val="none" w:sz="0" w:space="0" w:color="auto"/>
              </w:divBdr>
              <w:divsChild>
                <w:div w:id="722405139">
                  <w:marLeft w:val="0"/>
                  <w:marRight w:val="0"/>
                  <w:marTop w:val="0"/>
                  <w:marBottom w:val="0"/>
                  <w:divBdr>
                    <w:top w:val="none" w:sz="0" w:space="0" w:color="auto"/>
                    <w:left w:val="none" w:sz="0" w:space="0" w:color="auto"/>
                    <w:bottom w:val="none" w:sz="0" w:space="0" w:color="auto"/>
                    <w:right w:val="none" w:sz="0" w:space="0" w:color="auto"/>
                  </w:divBdr>
                </w:div>
                <w:div w:id="1941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2758">
          <w:marLeft w:val="0"/>
          <w:marRight w:val="0"/>
          <w:marTop w:val="0"/>
          <w:marBottom w:val="0"/>
          <w:divBdr>
            <w:top w:val="none" w:sz="0" w:space="0" w:color="auto"/>
            <w:left w:val="none" w:sz="0" w:space="0" w:color="auto"/>
            <w:bottom w:val="none" w:sz="0" w:space="0" w:color="auto"/>
            <w:right w:val="none" w:sz="0" w:space="0" w:color="auto"/>
          </w:divBdr>
        </w:div>
        <w:div w:id="1577737793">
          <w:marLeft w:val="0"/>
          <w:marRight w:val="0"/>
          <w:marTop w:val="0"/>
          <w:marBottom w:val="0"/>
          <w:divBdr>
            <w:top w:val="none" w:sz="0" w:space="0" w:color="auto"/>
            <w:left w:val="none" w:sz="0" w:space="0" w:color="auto"/>
            <w:bottom w:val="none" w:sz="0" w:space="0" w:color="auto"/>
            <w:right w:val="none" w:sz="0" w:space="0" w:color="auto"/>
          </w:divBdr>
        </w:div>
        <w:div w:id="1617985454">
          <w:marLeft w:val="0"/>
          <w:marRight w:val="0"/>
          <w:marTop w:val="0"/>
          <w:marBottom w:val="0"/>
          <w:divBdr>
            <w:top w:val="none" w:sz="0" w:space="0" w:color="auto"/>
            <w:left w:val="none" w:sz="0" w:space="0" w:color="auto"/>
            <w:bottom w:val="none" w:sz="0" w:space="0" w:color="auto"/>
            <w:right w:val="none" w:sz="0" w:space="0" w:color="auto"/>
          </w:divBdr>
        </w:div>
        <w:div w:id="1284113531">
          <w:marLeft w:val="0"/>
          <w:marRight w:val="0"/>
          <w:marTop w:val="0"/>
          <w:marBottom w:val="0"/>
          <w:divBdr>
            <w:top w:val="none" w:sz="0" w:space="0" w:color="auto"/>
            <w:left w:val="none" w:sz="0" w:space="0" w:color="auto"/>
            <w:bottom w:val="none" w:sz="0" w:space="0" w:color="auto"/>
            <w:right w:val="none" w:sz="0" w:space="0" w:color="auto"/>
          </w:divBdr>
          <w:divsChild>
            <w:div w:id="357316457">
              <w:marLeft w:val="0"/>
              <w:marRight w:val="0"/>
              <w:marTop w:val="0"/>
              <w:marBottom w:val="0"/>
              <w:divBdr>
                <w:top w:val="none" w:sz="0" w:space="0" w:color="auto"/>
                <w:left w:val="none" w:sz="0" w:space="0" w:color="auto"/>
                <w:bottom w:val="none" w:sz="0" w:space="0" w:color="auto"/>
                <w:right w:val="none" w:sz="0" w:space="0" w:color="auto"/>
              </w:divBdr>
              <w:divsChild>
                <w:div w:id="1631208069">
                  <w:marLeft w:val="0"/>
                  <w:marRight w:val="0"/>
                  <w:marTop w:val="0"/>
                  <w:marBottom w:val="0"/>
                  <w:divBdr>
                    <w:top w:val="none" w:sz="0" w:space="0" w:color="auto"/>
                    <w:left w:val="none" w:sz="0" w:space="0" w:color="auto"/>
                    <w:bottom w:val="none" w:sz="0" w:space="0" w:color="auto"/>
                    <w:right w:val="none" w:sz="0" w:space="0" w:color="auto"/>
                  </w:divBdr>
                </w:div>
                <w:div w:id="386759197">
                  <w:marLeft w:val="0"/>
                  <w:marRight w:val="0"/>
                  <w:marTop w:val="0"/>
                  <w:marBottom w:val="0"/>
                  <w:divBdr>
                    <w:top w:val="none" w:sz="0" w:space="0" w:color="auto"/>
                    <w:left w:val="none" w:sz="0" w:space="0" w:color="auto"/>
                    <w:bottom w:val="none" w:sz="0" w:space="0" w:color="auto"/>
                    <w:right w:val="none" w:sz="0" w:space="0" w:color="auto"/>
                  </w:divBdr>
                </w:div>
                <w:div w:id="1596860881">
                  <w:marLeft w:val="0"/>
                  <w:marRight w:val="0"/>
                  <w:marTop w:val="0"/>
                  <w:marBottom w:val="0"/>
                  <w:divBdr>
                    <w:top w:val="none" w:sz="0" w:space="0" w:color="auto"/>
                    <w:left w:val="none" w:sz="0" w:space="0" w:color="auto"/>
                    <w:bottom w:val="none" w:sz="0" w:space="0" w:color="auto"/>
                    <w:right w:val="none" w:sz="0" w:space="0" w:color="auto"/>
                  </w:divBdr>
                </w:div>
                <w:div w:id="1381397072">
                  <w:marLeft w:val="0"/>
                  <w:marRight w:val="0"/>
                  <w:marTop w:val="0"/>
                  <w:marBottom w:val="0"/>
                  <w:divBdr>
                    <w:top w:val="none" w:sz="0" w:space="0" w:color="auto"/>
                    <w:left w:val="none" w:sz="0" w:space="0" w:color="auto"/>
                    <w:bottom w:val="none" w:sz="0" w:space="0" w:color="auto"/>
                    <w:right w:val="none" w:sz="0" w:space="0" w:color="auto"/>
                  </w:divBdr>
                </w:div>
                <w:div w:id="393089912">
                  <w:marLeft w:val="0"/>
                  <w:marRight w:val="0"/>
                  <w:marTop w:val="0"/>
                  <w:marBottom w:val="0"/>
                  <w:divBdr>
                    <w:top w:val="none" w:sz="0" w:space="0" w:color="auto"/>
                    <w:left w:val="none" w:sz="0" w:space="0" w:color="auto"/>
                    <w:bottom w:val="none" w:sz="0" w:space="0" w:color="auto"/>
                    <w:right w:val="none" w:sz="0" w:space="0" w:color="auto"/>
                  </w:divBdr>
                </w:div>
                <w:div w:id="1931696086">
                  <w:marLeft w:val="0"/>
                  <w:marRight w:val="0"/>
                  <w:marTop w:val="0"/>
                  <w:marBottom w:val="0"/>
                  <w:divBdr>
                    <w:top w:val="none" w:sz="0" w:space="0" w:color="auto"/>
                    <w:left w:val="none" w:sz="0" w:space="0" w:color="auto"/>
                    <w:bottom w:val="none" w:sz="0" w:space="0" w:color="auto"/>
                    <w:right w:val="none" w:sz="0" w:space="0" w:color="auto"/>
                  </w:divBdr>
                </w:div>
                <w:div w:id="1325165698">
                  <w:marLeft w:val="0"/>
                  <w:marRight w:val="0"/>
                  <w:marTop w:val="0"/>
                  <w:marBottom w:val="0"/>
                  <w:divBdr>
                    <w:top w:val="none" w:sz="0" w:space="0" w:color="auto"/>
                    <w:left w:val="none" w:sz="0" w:space="0" w:color="auto"/>
                    <w:bottom w:val="none" w:sz="0" w:space="0" w:color="auto"/>
                    <w:right w:val="none" w:sz="0" w:space="0" w:color="auto"/>
                  </w:divBdr>
                </w:div>
                <w:div w:id="1566990235">
                  <w:marLeft w:val="0"/>
                  <w:marRight w:val="0"/>
                  <w:marTop w:val="0"/>
                  <w:marBottom w:val="0"/>
                  <w:divBdr>
                    <w:top w:val="none" w:sz="0" w:space="0" w:color="auto"/>
                    <w:left w:val="none" w:sz="0" w:space="0" w:color="auto"/>
                    <w:bottom w:val="none" w:sz="0" w:space="0" w:color="auto"/>
                    <w:right w:val="none" w:sz="0" w:space="0" w:color="auto"/>
                  </w:divBdr>
                </w:div>
                <w:div w:id="66999346">
                  <w:marLeft w:val="0"/>
                  <w:marRight w:val="0"/>
                  <w:marTop w:val="0"/>
                  <w:marBottom w:val="0"/>
                  <w:divBdr>
                    <w:top w:val="none" w:sz="0" w:space="0" w:color="auto"/>
                    <w:left w:val="none" w:sz="0" w:space="0" w:color="auto"/>
                    <w:bottom w:val="none" w:sz="0" w:space="0" w:color="auto"/>
                    <w:right w:val="none" w:sz="0" w:space="0" w:color="auto"/>
                  </w:divBdr>
                </w:div>
                <w:div w:id="589041537">
                  <w:marLeft w:val="0"/>
                  <w:marRight w:val="0"/>
                  <w:marTop w:val="0"/>
                  <w:marBottom w:val="0"/>
                  <w:divBdr>
                    <w:top w:val="none" w:sz="0" w:space="0" w:color="auto"/>
                    <w:left w:val="none" w:sz="0" w:space="0" w:color="auto"/>
                    <w:bottom w:val="none" w:sz="0" w:space="0" w:color="auto"/>
                    <w:right w:val="none" w:sz="0" w:space="0" w:color="auto"/>
                  </w:divBdr>
                </w:div>
                <w:div w:id="1709909767">
                  <w:marLeft w:val="0"/>
                  <w:marRight w:val="0"/>
                  <w:marTop w:val="0"/>
                  <w:marBottom w:val="0"/>
                  <w:divBdr>
                    <w:top w:val="none" w:sz="0" w:space="0" w:color="auto"/>
                    <w:left w:val="none" w:sz="0" w:space="0" w:color="auto"/>
                    <w:bottom w:val="none" w:sz="0" w:space="0" w:color="auto"/>
                    <w:right w:val="none" w:sz="0" w:space="0" w:color="auto"/>
                  </w:divBdr>
                </w:div>
                <w:div w:id="1366712521">
                  <w:marLeft w:val="0"/>
                  <w:marRight w:val="0"/>
                  <w:marTop w:val="0"/>
                  <w:marBottom w:val="0"/>
                  <w:divBdr>
                    <w:top w:val="none" w:sz="0" w:space="0" w:color="auto"/>
                    <w:left w:val="none" w:sz="0" w:space="0" w:color="auto"/>
                    <w:bottom w:val="none" w:sz="0" w:space="0" w:color="auto"/>
                    <w:right w:val="none" w:sz="0" w:space="0" w:color="auto"/>
                  </w:divBdr>
                </w:div>
                <w:div w:id="609776747">
                  <w:marLeft w:val="0"/>
                  <w:marRight w:val="0"/>
                  <w:marTop w:val="0"/>
                  <w:marBottom w:val="0"/>
                  <w:divBdr>
                    <w:top w:val="none" w:sz="0" w:space="0" w:color="auto"/>
                    <w:left w:val="none" w:sz="0" w:space="0" w:color="auto"/>
                    <w:bottom w:val="none" w:sz="0" w:space="0" w:color="auto"/>
                    <w:right w:val="none" w:sz="0" w:space="0" w:color="auto"/>
                  </w:divBdr>
                </w:div>
                <w:div w:id="1227493112">
                  <w:marLeft w:val="0"/>
                  <w:marRight w:val="0"/>
                  <w:marTop w:val="0"/>
                  <w:marBottom w:val="0"/>
                  <w:divBdr>
                    <w:top w:val="none" w:sz="0" w:space="0" w:color="auto"/>
                    <w:left w:val="none" w:sz="0" w:space="0" w:color="auto"/>
                    <w:bottom w:val="none" w:sz="0" w:space="0" w:color="auto"/>
                    <w:right w:val="none" w:sz="0" w:space="0" w:color="auto"/>
                  </w:divBdr>
                </w:div>
                <w:div w:id="1298946823">
                  <w:marLeft w:val="0"/>
                  <w:marRight w:val="0"/>
                  <w:marTop w:val="0"/>
                  <w:marBottom w:val="0"/>
                  <w:divBdr>
                    <w:top w:val="none" w:sz="0" w:space="0" w:color="auto"/>
                    <w:left w:val="none" w:sz="0" w:space="0" w:color="auto"/>
                    <w:bottom w:val="none" w:sz="0" w:space="0" w:color="auto"/>
                    <w:right w:val="none" w:sz="0" w:space="0" w:color="auto"/>
                  </w:divBdr>
                </w:div>
                <w:div w:id="1296369568">
                  <w:marLeft w:val="0"/>
                  <w:marRight w:val="0"/>
                  <w:marTop w:val="0"/>
                  <w:marBottom w:val="0"/>
                  <w:divBdr>
                    <w:top w:val="none" w:sz="0" w:space="0" w:color="auto"/>
                    <w:left w:val="none" w:sz="0" w:space="0" w:color="auto"/>
                    <w:bottom w:val="none" w:sz="0" w:space="0" w:color="auto"/>
                    <w:right w:val="none" w:sz="0" w:space="0" w:color="auto"/>
                  </w:divBdr>
                </w:div>
                <w:div w:id="90905444">
                  <w:marLeft w:val="0"/>
                  <w:marRight w:val="0"/>
                  <w:marTop w:val="0"/>
                  <w:marBottom w:val="0"/>
                  <w:divBdr>
                    <w:top w:val="none" w:sz="0" w:space="0" w:color="auto"/>
                    <w:left w:val="none" w:sz="0" w:space="0" w:color="auto"/>
                    <w:bottom w:val="none" w:sz="0" w:space="0" w:color="auto"/>
                    <w:right w:val="none" w:sz="0" w:space="0" w:color="auto"/>
                  </w:divBdr>
                </w:div>
                <w:div w:id="1765878034">
                  <w:marLeft w:val="0"/>
                  <w:marRight w:val="0"/>
                  <w:marTop w:val="0"/>
                  <w:marBottom w:val="0"/>
                  <w:divBdr>
                    <w:top w:val="none" w:sz="0" w:space="0" w:color="auto"/>
                    <w:left w:val="none" w:sz="0" w:space="0" w:color="auto"/>
                    <w:bottom w:val="none" w:sz="0" w:space="0" w:color="auto"/>
                    <w:right w:val="none" w:sz="0" w:space="0" w:color="auto"/>
                  </w:divBdr>
                </w:div>
                <w:div w:id="978997311">
                  <w:marLeft w:val="0"/>
                  <w:marRight w:val="0"/>
                  <w:marTop w:val="0"/>
                  <w:marBottom w:val="0"/>
                  <w:divBdr>
                    <w:top w:val="none" w:sz="0" w:space="0" w:color="auto"/>
                    <w:left w:val="none" w:sz="0" w:space="0" w:color="auto"/>
                    <w:bottom w:val="none" w:sz="0" w:space="0" w:color="auto"/>
                    <w:right w:val="none" w:sz="0" w:space="0" w:color="auto"/>
                  </w:divBdr>
                </w:div>
                <w:div w:id="438455571">
                  <w:marLeft w:val="0"/>
                  <w:marRight w:val="0"/>
                  <w:marTop w:val="0"/>
                  <w:marBottom w:val="0"/>
                  <w:divBdr>
                    <w:top w:val="none" w:sz="0" w:space="0" w:color="auto"/>
                    <w:left w:val="none" w:sz="0" w:space="0" w:color="auto"/>
                    <w:bottom w:val="none" w:sz="0" w:space="0" w:color="auto"/>
                    <w:right w:val="none" w:sz="0" w:space="0" w:color="auto"/>
                  </w:divBdr>
                </w:div>
                <w:div w:id="15787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3220">
          <w:marLeft w:val="0"/>
          <w:marRight w:val="0"/>
          <w:marTop w:val="0"/>
          <w:marBottom w:val="0"/>
          <w:divBdr>
            <w:top w:val="none" w:sz="0" w:space="0" w:color="auto"/>
            <w:left w:val="none" w:sz="0" w:space="0" w:color="auto"/>
            <w:bottom w:val="none" w:sz="0" w:space="0" w:color="auto"/>
            <w:right w:val="none" w:sz="0" w:space="0" w:color="auto"/>
          </w:divBdr>
        </w:div>
        <w:div w:id="1434596057">
          <w:marLeft w:val="0"/>
          <w:marRight w:val="0"/>
          <w:marTop w:val="0"/>
          <w:marBottom w:val="0"/>
          <w:divBdr>
            <w:top w:val="none" w:sz="0" w:space="0" w:color="auto"/>
            <w:left w:val="none" w:sz="0" w:space="0" w:color="auto"/>
            <w:bottom w:val="none" w:sz="0" w:space="0" w:color="auto"/>
            <w:right w:val="none" w:sz="0" w:space="0" w:color="auto"/>
          </w:divBdr>
          <w:divsChild>
            <w:div w:id="2037076533">
              <w:marLeft w:val="0"/>
              <w:marRight w:val="0"/>
              <w:marTop w:val="0"/>
              <w:marBottom w:val="0"/>
              <w:divBdr>
                <w:top w:val="none" w:sz="0" w:space="0" w:color="auto"/>
                <w:left w:val="none" w:sz="0" w:space="0" w:color="auto"/>
                <w:bottom w:val="none" w:sz="0" w:space="0" w:color="auto"/>
                <w:right w:val="none" w:sz="0" w:space="0" w:color="auto"/>
              </w:divBdr>
              <w:divsChild>
                <w:div w:id="1803963119">
                  <w:marLeft w:val="0"/>
                  <w:marRight w:val="0"/>
                  <w:marTop w:val="0"/>
                  <w:marBottom w:val="0"/>
                  <w:divBdr>
                    <w:top w:val="none" w:sz="0" w:space="0" w:color="auto"/>
                    <w:left w:val="none" w:sz="0" w:space="0" w:color="auto"/>
                    <w:bottom w:val="none" w:sz="0" w:space="0" w:color="auto"/>
                    <w:right w:val="none" w:sz="0" w:space="0" w:color="auto"/>
                  </w:divBdr>
                </w:div>
                <w:div w:id="1380322727">
                  <w:marLeft w:val="0"/>
                  <w:marRight w:val="0"/>
                  <w:marTop w:val="0"/>
                  <w:marBottom w:val="0"/>
                  <w:divBdr>
                    <w:top w:val="none" w:sz="0" w:space="0" w:color="auto"/>
                    <w:left w:val="none" w:sz="0" w:space="0" w:color="auto"/>
                    <w:bottom w:val="none" w:sz="0" w:space="0" w:color="auto"/>
                    <w:right w:val="none" w:sz="0" w:space="0" w:color="auto"/>
                  </w:divBdr>
                </w:div>
                <w:div w:id="1167937373">
                  <w:marLeft w:val="0"/>
                  <w:marRight w:val="0"/>
                  <w:marTop w:val="0"/>
                  <w:marBottom w:val="0"/>
                  <w:divBdr>
                    <w:top w:val="none" w:sz="0" w:space="0" w:color="auto"/>
                    <w:left w:val="none" w:sz="0" w:space="0" w:color="auto"/>
                    <w:bottom w:val="none" w:sz="0" w:space="0" w:color="auto"/>
                    <w:right w:val="none" w:sz="0" w:space="0" w:color="auto"/>
                  </w:divBdr>
                </w:div>
                <w:div w:id="968781108">
                  <w:marLeft w:val="0"/>
                  <w:marRight w:val="0"/>
                  <w:marTop w:val="0"/>
                  <w:marBottom w:val="0"/>
                  <w:divBdr>
                    <w:top w:val="none" w:sz="0" w:space="0" w:color="auto"/>
                    <w:left w:val="none" w:sz="0" w:space="0" w:color="auto"/>
                    <w:bottom w:val="none" w:sz="0" w:space="0" w:color="auto"/>
                    <w:right w:val="none" w:sz="0" w:space="0" w:color="auto"/>
                  </w:divBdr>
                </w:div>
                <w:div w:id="355809051">
                  <w:marLeft w:val="0"/>
                  <w:marRight w:val="0"/>
                  <w:marTop w:val="0"/>
                  <w:marBottom w:val="0"/>
                  <w:divBdr>
                    <w:top w:val="none" w:sz="0" w:space="0" w:color="auto"/>
                    <w:left w:val="none" w:sz="0" w:space="0" w:color="auto"/>
                    <w:bottom w:val="none" w:sz="0" w:space="0" w:color="auto"/>
                    <w:right w:val="none" w:sz="0" w:space="0" w:color="auto"/>
                  </w:divBdr>
                </w:div>
                <w:div w:id="245580522">
                  <w:marLeft w:val="0"/>
                  <w:marRight w:val="0"/>
                  <w:marTop w:val="0"/>
                  <w:marBottom w:val="0"/>
                  <w:divBdr>
                    <w:top w:val="none" w:sz="0" w:space="0" w:color="auto"/>
                    <w:left w:val="none" w:sz="0" w:space="0" w:color="auto"/>
                    <w:bottom w:val="none" w:sz="0" w:space="0" w:color="auto"/>
                    <w:right w:val="none" w:sz="0" w:space="0" w:color="auto"/>
                  </w:divBdr>
                </w:div>
                <w:div w:id="774905264">
                  <w:marLeft w:val="0"/>
                  <w:marRight w:val="0"/>
                  <w:marTop w:val="0"/>
                  <w:marBottom w:val="0"/>
                  <w:divBdr>
                    <w:top w:val="none" w:sz="0" w:space="0" w:color="auto"/>
                    <w:left w:val="none" w:sz="0" w:space="0" w:color="auto"/>
                    <w:bottom w:val="none" w:sz="0" w:space="0" w:color="auto"/>
                    <w:right w:val="none" w:sz="0" w:space="0" w:color="auto"/>
                  </w:divBdr>
                </w:div>
                <w:div w:id="46295536">
                  <w:marLeft w:val="0"/>
                  <w:marRight w:val="0"/>
                  <w:marTop w:val="0"/>
                  <w:marBottom w:val="0"/>
                  <w:divBdr>
                    <w:top w:val="none" w:sz="0" w:space="0" w:color="auto"/>
                    <w:left w:val="none" w:sz="0" w:space="0" w:color="auto"/>
                    <w:bottom w:val="none" w:sz="0" w:space="0" w:color="auto"/>
                    <w:right w:val="none" w:sz="0" w:space="0" w:color="auto"/>
                  </w:divBdr>
                </w:div>
                <w:div w:id="1131291332">
                  <w:marLeft w:val="0"/>
                  <w:marRight w:val="0"/>
                  <w:marTop w:val="0"/>
                  <w:marBottom w:val="0"/>
                  <w:divBdr>
                    <w:top w:val="none" w:sz="0" w:space="0" w:color="auto"/>
                    <w:left w:val="none" w:sz="0" w:space="0" w:color="auto"/>
                    <w:bottom w:val="none" w:sz="0" w:space="0" w:color="auto"/>
                    <w:right w:val="none" w:sz="0" w:space="0" w:color="auto"/>
                  </w:divBdr>
                </w:div>
                <w:div w:id="1009985658">
                  <w:marLeft w:val="0"/>
                  <w:marRight w:val="0"/>
                  <w:marTop w:val="0"/>
                  <w:marBottom w:val="0"/>
                  <w:divBdr>
                    <w:top w:val="none" w:sz="0" w:space="0" w:color="auto"/>
                    <w:left w:val="none" w:sz="0" w:space="0" w:color="auto"/>
                    <w:bottom w:val="none" w:sz="0" w:space="0" w:color="auto"/>
                    <w:right w:val="none" w:sz="0" w:space="0" w:color="auto"/>
                  </w:divBdr>
                </w:div>
                <w:div w:id="1635215255">
                  <w:marLeft w:val="0"/>
                  <w:marRight w:val="0"/>
                  <w:marTop w:val="0"/>
                  <w:marBottom w:val="0"/>
                  <w:divBdr>
                    <w:top w:val="none" w:sz="0" w:space="0" w:color="auto"/>
                    <w:left w:val="none" w:sz="0" w:space="0" w:color="auto"/>
                    <w:bottom w:val="none" w:sz="0" w:space="0" w:color="auto"/>
                    <w:right w:val="none" w:sz="0" w:space="0" w:color="auto"/>
                  </w:divBdr>
                </w:div>
                <w:div w:id="1047604417">
                  <w:marLeft w:val="0"/>
                  <w:marRight w:val="0"/>
                  <w:marTop w:val="0"/>
                  <w:marBottom w:val="0"/>
                  <w:divBdr>
                    <w:top w:val="none" w:sz="0" w:space="0" w:color="auto"/>
                    <w:left w:val="none" w:sz="0" w:space="0" w:color="auto"/>
                    <w:bottom w:val="none" w:sz="0" w:space="0" w:color="auto"/>
                    <w:right w:val="none" w:sz="0" w:space="0" w:color="auto"/>
                  </w:divBdr>
                </w:div>
                <w:div w:id="1847862883">
                  <w:marLeft w:val="0"/>
                  <w:marRight w:val="0"/>
                  <w:marTop w:val="0"/>
                  <w:marBottom w:val="0"/>
                  <w:divBdr>
                    <w:top w:val="none" w:sz="0" w:space="0" w:color="auto"/>
                    <w:left w:val="none" w:sz="0" w:space="0" w:color="auto"/>
                    <w:bottom w:val="none" w:sz="0" w:space="0" w:color="auto"/>
                    <w:right w:val="none" w:sz="0" w:space="0" w:color="auto"/>
                  </w:divBdr>
                </w:div>
                <w:div w:id="895356432">
                  <w:marLeft w:val="0"/>
                  <w:marRight w:val="0"/>
                  <w:marTop w:val="0"/>
                  <w:marBottom w:val="0"/>
                  <w:divBdr>
                    <w:top w:val="none" w:sz="0" w:space="0" w:color="auto"/>
                    <w:left w:val="none" w:sz="0" w:space="0" w:color="auto"/>
                    <w:bottom w:val="none" w:sz="0" w:space="0" w:color="auto"/>
                    <w:right w:val="none" w:sz="0" w:space="0" w:color="auto"/>
                  </w:divBdr>
                </w:div>
                <w:div w:id="427123358">
                  <w:marLeft w:val="0"/>
                  <w:marRight w:val="0"/>
                  <w:marTop w:val="0"/>
                  <w:marBottom w:val="0"/>
                  <w:divBdr>
                    <w:top w:val="none" w:sz="0" w:space="0" w:color="auto"/>
                    <w:left w:val="none" w:sz="0" w:space="0" w:color="auto"/>
                    <w:bottom w:val="none" w:sz="0" w:space="0" w:color="auto"/>
                    <w:right w:val="none" w:sz="0" w:space="0" w:color="auto"/>
                  </w:divBdr>
                </w:div>
                <w:div w:id="1593467669">
                  <w:marLeft w:val="0"/>
                  <w:marRight w:val="0"/>
                  <w:marTop w:val="0"/>
                  <w:marBottom w:val="0"/>
                  <w:divBdr>
                    <w:top w:val="none" w:sz="0" w:space="0" w:color="auto"/>
                    <w:left w:val="none" w:sz="0" w:space="0" w:color="auto"/>
                    <w:bottom w:val="none" w:sz="0" w:space="0" w:color="auto"/>
                    <w:right w:val="none" w:sz="0" w:space="0" w:color="auto"/>
                  </w:divBdr>
                </w:div>
                <w:div w:id="984702761">
                  <w:marLeft w:val="0"/>
                  <w:marRight w:val="0"/>
                  <w:marTop w:val="0"/>
                  <w:marBottom w:val="0"/>
                  <w:divBdr>
                    <w:top w:val="none" w:sz="0" w:space="0" w:color="auto"/>
                    <w:left w:val="none" w:sz="0" w:space="0" w:color="auto"/>
                    <w:bottom w:val="none" w:sz="0" w:space="0" w:color="auto"/>
                    <w:right w:val="none" w:sz="0" w:space="0" w:color="auto"/>
                  </w:divBdr>
                </w:div>
                <w:div w:id="1541086063">
                  <w:marLeft w:val="0"/>
                  <w:marRight w:val="0"/>
                  <w:marTop w:val="0"/>
                  <w:marBottom w:val="0"/>
                  <w:divBdr>
                    <w:top w:val="none" w:sz="0" w:space="0" w:color="auto"/>
                    <w:left w:val="none" w:sz="0" w:space="0" w:color="auto"/>
                    <w:bottom w:val="none" w:sz="0" w:space="0" w:color="auto"/>
                    <w:right w:val="none" w:sz="0" w:space="0" w:color="auto"/>
                  </w:divBdr>
                </w:div>
                <w:div w:id="2133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4542">
          <w:marLeft w:val="0"/>
          <w:marRight w:val="0"/>
          <w:marTop w:val="0"/>
          <w:marBottom w:val="0"/>
          <w:divBdr>
            <w:top w:val="none" w:sz="0" w:space="0" w:color="auto"/>
            <w:left w:val="none" w:sz="0" w:space="0" w:color="auto"/>
            <w:bottom w:val="none" w:sz="0" w:space="0" w:color="auto"/>
            <w:right w:val="none" w:sz="0" w:space="0" w:color="auto"/>
          </w:divBdr>
        </w:div>
        <w:div w:id="2126774728">
          <w:marLeft w:val="0"/>
          <w:marRight w:val="0"/>
          <w:marTop w:val="0"/>
          <w:marBottom w:val="0"/>
          <w:divBdr>
            <w:top w:val="none" w:sz="0" w:space="0" w:color="auto"/>
            <w:left w:val="none" w:sz="0" w:space="0" w:color="auto"/>
            <w:bottom w:val="none" w:sz="0" w:space="0" w:color="auto"/>
            <w:right w:val="none" w:sz="0" w:space="0" w:color="auto"/>
          </w:divBdr>
          <w:divsChild>
            <w:div w:id="81412220">
              <w:marLeft w:val="0"/>
              <w:marRight w:val="0"/>
              <w:marTop w:val="0"/>
              <w:marBottom w:val="0"/>
              <w:divBdr>
                <w:top w:val="none" w:sz="0" w:space="0" w:color="auto"/>
                <w:left w:val="none" w:sz="0" w:space="0" w:color="auto"/>
                <w:bottom w:val="none" w:sz="0" w:space="0" w:color="auto"/>
                <w:right w:val="none" w:sz="0" w:space="0" w:color="auto"/>
              </w:divBdr>
              <w:divsChild>
                <w:div w:id="258098846">
                  <w:marLeft w:val="0"/>
                  <w:marRight w:val="0"/>
                  <w:marTop w:val="0"/>
                  <w:marBottom w:val="0"/>
                  <w:divBdr>
                    <w:top w:val="none" w:sz="0" w:space="0" w:color="auto"/>
                    <w:left w:val="none" w:sz="0" w:space="0" w:color="auto"/>
                    <w:bottom w:val="none" w:sz="0" w:space="0" w:color="auto"/>
                    <w:right w:val="none" w:sz="0" w:space="0" w:color="auto"/>
                  </w:divBdr>
                </w:div>
                <w:div w:id="690380545">
                  <w:marLeft w:val="0"/>
                  <w:marRight w:val="0"/>
                  <w:marTop w:val="0"/>
                  <w:marBottom w:val="0"/>
                  <w:divBdr>
                    <w:top w:val="none" w:sz="0" w:space="0" w:color="auto"/>
                    <w:left w:val="none" w:sz="0" w:space="0" w:color="auto"/>
                    <w:bottom w:val="none" w:sz="0" w:space="0" w:color="auto"/>
                    <w:right w:val="none" w:sz="0" w:space="0" w:color="auto"/>
                  </w:divBdr>
                </w:div>
                <w:div w:id="1048452529">
                  <w:marLeft w:val="0"/>
                  <w:marRight w:val="0"/>
                  <w:marTop w:val="0"/>
                  <w:marBottom w:val="0"/>
                  <w:divBdr>
                    <w:top w:val="none" w:sz="0" w:space="0" w:color="auto"/>
                    <w:left w:val="none" w:sz="0" w:space="0" w:color="auto"/>
                    <w:bottom w:val="none" w:sz="0" w:space="0" w:color="auto"/>
                    <w:right w:val="none" w:sz="0" w:space="0" w:color="auto"/>
                  </w:divBdr>
                </w:div>
                <w:div w:id="7188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09983">
          <w:marLeft w:val="0"/>
          <w:marRight w:val="0"/>
          <w:marTop w:val="0"/>
          <w:marBottom w:val="0"/>
          <w:divBdr>
            <w:top w:val="none" w:sz="0" w:space="0" w:color="auto"/>
            <w:left w:val="none" w:sz="0" w:space="0" w:color="auto"/>
            <w:bottom w:val="none" w:sz="0" w:space="0" w:color="auto"/>
            <w:right w:val="none" w:sz="0" w:space="0" w:color="auto"/>
          </w:divBdr>
        </w:div>
        <w:div w:id="801263714">
          <w:marLeft w:val="0"/>
          <w:marRight w:val="0"/>
          <w:marTop w:val="0"/>
          <w:marBottom w:val="0"/>
          <w:divBdr>
            <w:top w:val="none" w:sz="0" w:space="0" w:color="auto"/>
            <w:left w:val="none" w:sz="0" w:space="0" w:color="auto"/>
            <w:bottom w:val="none" w:sz="0" w:space="0" w:color="auto"/>
            <w:right w:val="none" w:sz="0" w:space="0" w:color="auto"/>
          </w:divBdr>
          <w:divsChild>
            <w:div w:id="1346129433">
              <w:marLeft w:val="0"/>
              <w:marRight w:val="0"/>
              <w:marTop w:val="0"/>
              <w:marBottom w:val="0"/>
              <w:divBdr>
                <w:top w:val="none" w:sz="0" w:space="0" w:color="auto"/>
                <w:left w:val="none" w:sz="0" w:space="0" w:color="auto"/>
                <w:bottom w:val="none" w:sz="0" w:space="0" w:color="auto"/>
                <w:right w:val="none" w:sz="0" w:space="0" w:color="auto"/>
              </w:divBdr>
              <w:divsChild>
                <w:div w:id="295993275">
                  <w:marLeft w:val="0"/>
                  <w:marRight w:val="0"/>
                  <w:marTop w:val="0"/>
                  <w:marBottom w:val="0"/>
                  <w:divBdr>
                    <w:top w:val="none" w:sz="0" w:space="0" w:color="auto"/>
                    <w:left w:val="none" w:sz="0" w:space="0" w:color="auto"/>
                    <w:bottom w:val="none" w:sz="0" w:space="0" w:color="auto"/>
                    <w:right w:val="none" w:sz="0" w:space="0" w:color="auto"/>
                  </w:divBdr>
                </w:div>
                <w:div w:id="1706321146">
                  <w:marLeft w:val="0"/>
                  <w:marRight w:val="0"/>
                  <w:marTop w:val="0"/>
                  <w:marBottom w:val="0"/>
                  <w:divBdr>
                    <w:top w:val="none" w:sz="0" w:space="0" w:color="auto"/>
                    <w:left w:val="none" w:sz="0" w:space="0" w:color="auto"/>
                    <w:bottom w:val="none" w:sz="0" w:space="0" w:color="auto"/>
                    <w:right w:val="none" w:sz="0" w:space="0" w:color="auto"/>
                  </w:divBdr>
                </w:div>
                <w:div w:id="1646541210">
                  <w:marLeft w:val="0"/>
                  <w:marRight w:val="0"/>
                  <w:marTop w:val="0"/>
                  <w:marBottom w:val="0"/>
                  <w:divBdr>
                    <w:top w:val="none" w:sz="0" w:space="0" w:color="auto"/>
                    <w:left w:val="none" w:sz="0" w:space="0" w:color="auto"/>
                    <w:bottom w:val="none" w:sz="0" w:space="0" w:color="auto"/>
                    <w:right w:val="none" w:sz="0" w:space="0" w:color="auto"/>
                  </w:divBdr>
                </w:div>
                <w:div w:id="1772436908">
                  <w:marLeft w:val="0"/>
                  <w:marRight w:val="0"/>
                  <w:marTop w:val="0"/>
                  <w:marBottom w:val="0"/>
                  <w:divBdr>
                    <w:top w:val="none" w:sz="0" w:space="0" w:color="auto"/>
                    <w:left w:val="none" w:sz="0" w:space="0" w:color="auto"/>
                    <w:bottom w:val="none" w:sz="0" w:space="0" w:color="auto"/>
                    <w:right w:val="none" w:sz="0" w:space="0" w:color="auto"/>
                  </w:divBdr>
                </w:div>
                <w:div w:id="275673269">
                  <w:marLeft w:val="0"/>
                  <w:marRight w:val="0"/>
                  <w:marTop w:val="0"/>
                  <w:marBottom w:val="0"/>
                  <w:divBdr>
                    <w:top w:val="none" w:sz="0" w:space="0" w:color="auto"/>
                    <w:left w:val="none" w:sz="0" w:space="0" w:color="auto"/>
                    <w:bottom w:val="none" w:sz="0" w:space="0" w:color="auto"/>
                    <w:right w:val="none" w:sz="0" w:space="0" w:color="auto"/>
                  </w:divBdr>
                </w:div>
                <w:div w:id="142936217">
                  <w:marLeft w:val="0"/>
                  <w:marRight w:val="0"/>
                  <w:marTop w:val="0"/>
                  <w:marBottom w:val="0"/>
                  <w:divBdr>
                    <w:top w:val="none" w:sz="0" w:space="0" w:color="auto"/>
                    <w:left w:val="none" w:sz="0" w:space="0" w:color="auto"/>
                    <w:bottom w:val="none" w:sz="0" w:space="0" w:color="auto"/>
                    <w:right w:val="none" w:sz="0" w:space="0" w:color="auto"/>
                  </w:divBdr>
                </w:div>
                <w:div w:id="1758555488">
                  <w:marLeft w:val="0"/>
                  <w:marRight w:val="0"/>
                  <w:marTop w:val="0"/>
                  <w:marBottom w:val="0"/>
                  <w:divBdr>
                    <w:top w:val="none" w:sz="0" w:space="0" w:color="auto"/>
                    <w:left w:val="none" w:sz="0" w:space="0" w:color="auto"/>
                    <w:bottom w:val="none" w:sz="0" w:space="0" w:color="auto"/>
                    <w:right w:val="none" w:sz="0" w:space="0" w:color="auto"/>
                  </w:divBdr>
                </w:div>
                <w:div w:id="653025923">
                  <w:marLeft w:val="0"/>
                  <w:marRight w:val="0"/>
                  <w:marTop w:val="0"/>
                  <w:marBottom w:val="0"/>
                  <w:divBdr>
                    <w:top w:val="none" w:sz="0" w:space="0" w:color="auto"/>
                    <w:left w:val="none" w:sz="0" w:space="0" w:color="auto"/>
                    <w:bottom w:val="none" w:sz="0" w:space="0" w:color="auto"/>
                    <w:right w:val="none" w:sz="0" w:space="0" w:color="auto"/>
                  </w:divBdr>
                </w:div>
                <w:div w:id="1318150130">
                  <w:marLeft w:val="0"/>
                  <w:marRight w:val="0"/>
                  <w:marTop w:val="0"/>
                  <w:marBottom w:val="0"/>
                  <w:divBdr>
                    <w:top w:val="none" w:sz="0" w:space="0" w:color="auto"/>
                    <w:left w:val="none" w:sz="0" w:space="0" w:color="auto"/>
                    <w:bottom w:val="none" w:sz="0" w:space="0" w:color="auto"/>
                    <w:right w:val="none" w:sz="0" w:space="0" w:color="auto"/>
                  </w:divBdr>
                </w:div>
                <w:div w:id="1656883603">
                  <w:marLeft w:val="0"/>
                  <w:marRight w:val="0"/>
                  <w:marTop w:val="0"/>
                  <w:marBottom w:val="0"/>
                  <w:divBdr>
                    <w:top w:val="none" w:sz="0" w:space="0" w:color="auto"/>
                    <w:left w:val="none" w:sz="0" w:space="0" w:color="auto"/>
                    <w:bottom w:val="none" w:sz="0" w:space="0" w:color="auto"/>
                    <w:right w:val="none" w:sz="0" w:space="0" w:color="auto"/>
                  </w:divBdr>
                </w:div>
                <w:div w:id="1181775596">
                  <w:marLeft w:val="0"/>
                  <w:marRight w:val="0"/>
                  <w:marTop w:val="0"/>
                  <w:marBottom w:val="0"/>
                  <w:divBdr>
                    <w:top w:val="none" w:sz="0" w:space="0" w:color="auto"/>
                    <w:left w:val="none" w:sz="0" w:space="0" w:color="auto"/>
                    <w:bottom w:val="none" w:sz="0" w:space="0" w:color="auto"/>
                    <w:right w:val="none" w:sz="0" w:space="0" w:color="auto"/>
                  </w:divBdr>
                </w:div>
                <w:div w:id="1891842895">
                  <w:marLeft w:val="0"/>
                  <w:marRight w:val="0"/>
                  <w:marTop w:val="0"/>
                  <w:marBottom w:val="0"/>
                  <w:divBdr>
                    <w:top w:val="none" w:sz="0" w:space="0" w:color="auto"/>
                    <w:left w:val="none" w:sz="0" w:space="0" w:color="auto"/>
                    <w:bottom w:val="none" w:sz="0" w:space="0" w:color="auto"/>
                    <w:right w:val="none" w:sz="0" w:space="0" w:color="auto"/>
                  </w:divBdr>
                </w:div>
                <w:div w:id="1382287918">
                  <w:marLeft w:val="0"/>
                  <w:marRight w:val="0"/>
                  <w:marTop w:val="0"/>
                  <w:marBottom w:val="0"/>
                  <w:divBdr>
                    <w:top w:val="none" w:sz="0" w:space="0" w:color="auto"/>
                    <w:left w:val="none" w:sz="0" w:space="0" w:color="auto"/>
                    <w:bottom w:val="none" w:sz="0" w:space="0" w:color="auto"/>
                    <w:right w:val="none" w:sz="0" w:space="0" w:color="auto"/>
                  </w:divBdr>
                </w:div>
                <w:div w:id="267784820">
                  <w:marLeft w:val="0"/>
                  <w:marRight w:val="0"/>
                  <w:marTop w:val="0"/>
                  <w:marBottom w:val="0"/>
                  <w:divBdr>
                    <w:top w:val="none" w:sz="0" w:space="0" w:color="auto"/>
                    <w:left w:val="none" w:sz="0" w:space="0" w:color="auto"/>
                    <w:bottom w:val="none" w:sz="0" w:space="0" w:color="auto"/>
                    <w:right w:val="none" w:sz="0" w:space="0" w:color="auto"/>
                  </w:divBdr>
                </w:div>
                <w:div w:id="99641825">
                  <w:marLeft w:val="0"/>
                  <w:marRight w:val="0"/>
                  <w:marTop w:val="0"/>
                  <w:marBottom w:val="0"/>
                  <w:divBdr>
                    <w:top w:val="none" w:sz="0" w:space="0" w:color="auto"/>
                    <w:left w:val="none" w:sz="0" w:space="0" w:color="auto"/>
                    <w:bottom w:val="none" w:sz="0" w:space="0" w:color="auto"/>
                    <w:right w:val="none" w:sz="0" w:space="0" w:color="auto"/>
                  </w:divBdr>
                </w:div>
                <w:div w:id="1918636835">
                  <w:marLeft w:val="0"/>
                  <w:marRight w:val="0"/>
                  <w:marTop w:val="0"/>
                  <w:marBottom w:val="0"/>
                  <w:divBdr>
                    <w:top w:val="none" w:sz="0" w:space="0" w:color="auto"/>
                    <w:left w:val="none" w:sz="0" w:space="0" w:color="auto"/>
                    <w:bottom w:val="none" w:sz="0" w:space="0" w:color="auto"/>
                    <w:right w:val="none" w:sz="0" w:space="0" w:color="auto"/>
                  </w:divBdr>
                </w:div>
                <w:div w:id="1026757344">
                  <w:marLeft w:val="0"/>
                  <w:marRight w:val="0"/>
                  <w:marTop w:val="0"/>
                  <w:marBottom w:val="0"/>
                  <w:divBdr>
                    <w:top w:val="none" w:sz="0" w:space="0" w:color="auto"/>
                    <w:left w:val="none" w:sz="0" w:space="0" w:color="auto"/>
                    <w:bottom w:val="none" w:sz="0" w:space="0" w:color="auto"/>
                    <w:right w:val="none" w:sz="0" w:space="0" w:color="auto"/>
                  </w:divBdr>
                </w:div>
                <w:div w:id="619383500">
                  <w:marLeft w:val="0"/>
                  <w:marRight w:val="0"/>
                  <w:marTop w:val="0"/>
                  <w:marBottom w:val="0"/>
                  <w:divBdr>
                    <w:top w:val="none" w:sz="0" w:space="0" w:color="auto"/>
                    <w:left w:val="none" w:sz="0" w:space="0" w:color="auto"/>
                    <w:bottom w:val="none" w:sz="0" w:space="0" w:color="auto"/>
                    <w:right w:val="none" w:sz="0" w:space="0" w:color="auto"/>
                  </w:divBdr>
                </w:div>
                <w:div w:id="1094669536">
                  <w:marLeft w:val="0"/>
                  <w:marRight w:val="0"/>
                  <w:marTop w:val="0"/>
                  <w:marBottom w:val="0"/>
                  <w:divBdr>
                    <w:top w:val="none" w:sz="0" w:space="0" w:color="auto"/>
                    <w:left w:val="none" w:sz="0" w:space="0" w:color="auto"/>
                    <w:bottom w:val="none" w:sz="0" w:space="0" w:color="auto"/>
                    <w:right w:val="none" w:sz="0" w:space="0" w:color="auto"/>
                  </w:divBdr>
                </w:div>
                <w:div w:id="897008913">
                  <w:marLeft w:val="0"/>
                  <w:marRight w:val="0"/>
                  <w:marTop w:val="0"/>
                  <w:marBottom w:val="0"/>
                  <w:divBdr>
                    <w:top w:val="none" w:sz="0" w:space="0" w:color="auto"/>
                    <w:left w:val="none" w:sz="0" w:space="0" w:color="auto"/>
                    <w:bottom w:val="none" w:sz="0" w:space="0" w:color="auto"/>
                    <w:right w:val="none" w:sz="0" w:space="0" w:color="auto"/>
                  </w:divBdr>
                </w:div>
                <w:div w:id="1225608906">
                  <w:marLeft w:val="0"/>
                  <w:marRight w:val="0"/>
                  <w:marTop w:val="0"/>
                  <w:marBottom w:val="0"/>
                  <w:divBdr>
                    <w:top w:val="none" w:sz="0" w:space="0" w:color="auto"/>
                    <w:left w:val="none" w:sz="0" w:space="0" w:color="auto"/>
                    <w:bottom w:val="none" w:sz="0" w:space="0" w:color="auto"/>
                    <w:right w:val="none" w:sz="0" w:space="0" w:color="auto"/>
                  </w:divBdr>
                </w:div>
                <w:div w:id="945964903">
                  <w:marLeft w:val="0"/>
                  <w:marRight w:val="0"/>
                  <w:marTop w:val="0"/>
                  <w:marBottom w:val="0"/>
                  <w:divBdr>
                    <w:top w:val="none" w:sz="0" w:space="0" w:color="auto"/>
                    <w:left w:val="none" w:sz="0" w:space="0" w:color="auto"/>
                    <w:bottom w:val="none" w:sz="0" w:space="0" w:color="auto"/>
                    <w:right w:val="none" w:sz="0" w:space="0" w:color="auto"/>
                  </w:divBdr>
                </w:div>
                <w:div w:id="17156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792">
          <w:marLeft w:val="0"/>
          <w:marRight w:val="0"/>
          <w:marTop w:val="0"/>
          <w:marBottom w:val="0"/>
          <w:divBdr>
            <w:top w:val="none" w:sz="0" w:space="0" w:color="auto"/>
            <w:left w:val="none" w:sz="0" w:space="0" w:color="auto"/>
            <w:bottom w:val="none" w:sz="0" w:space="0" w:color="auto"/>
            <w:right w:val="none" w:sz="0" w:space="0" w:color="auto"/>
          </w:divBdr>
        </w:div>
        <w:div w:id="123081919">
          <w:marLeft w:val="0"/>
          <w:marRight w:val="0"/>
          <w:marTop w:val="0"/>
          <w:marBottom w:val="0"/>
          <w:divBdr>
            <w:top w:val="none" w:sz="0" w:space="0" w:color="auto"/>
            <w:left w:val="none" w:sz="0" w:space="0" w:color="auto"/>
            <w:bottom w:val="none" w:sz="0" w:space="0" w:color="auto"/>
            <w:right w:val="none" w:sz="0" w:space="0" w:color="auto"/>
          </w:divBdr>
          <w:divsChild>
            <w:div w:id="115565575">
              <w:marLeft w:val="0"/>
              <w:marRight w:val="0"/>
              <w:marTop w:val="0"/>
              <w:marBottom w:val="0"/>
              <w:divBdr>
                <w:top w:val="none" w:sz="0" w:space="0" w:color="auto"/>
                <w:left w:val="none" w:sz="0" w:space="0" w:color="auto"/>
                <w:bottom w:val="none" w:sz="0" w:space="0" w:color="auto"/>
                <w:right w:val="none" w:sz="0" w:space="0" w:color="auto"/>
              </w:divBdr>
              <w:divsChild>
                <w:div w:id="881020045">
                  <w:marLeft w:val="0"/>
                  <w:marRight w:val="0"/>
                  <w:marTop w:val="0"/>
                  <w:marBottom w:val="0"/>
                  <w:divBdr>
                    <w:top w:val="none" w:sz="0" w:space="0" w:color="auto"/>
                    <w:left w:val="none" w:sz="0" w:space="0" w:color="auto"/>
                    <w:bottom w:val="none" w:sz="0" w:space="0" w:color="auto"/>
                    <w:right w:val="none" w:sz="0" w:space="0" w:color="auto"/>
                  </w:divBdr>
                </w:div>
                <w:div w:id="1843742586">
                  <w:marLeft w:val="0"/>
                  <w:marRight w:val="0"/>
                  <w:marTop w:val="0"/>
                  <w:marBottom w:val="0"/>
                  <w:divBdr>
                    <w:top w:val="none" w:sz="0" w:space="0" w:color="auto"/>
                    <w:left w:val="none" w:sz="0" w:space="0" w:color="auto"/>
                    <w:bottom w:val="none" w:sz="0" w:space="0" w:color="auto"/>
                    <w:right w:val="none" w:sz="0" w:space="0" w:color="auto"/>
                  </w:divBdr>
                </w:div>
                <w:div w:id="696809635">
                  <w:marLeft w:val="0"/>
                  <w:marRight w:val="0"/>
                  <w:marTop w:val="0"/>
                  <w:marBottom w:val="0"/>
                  <w:divBdr>
                    <w:top w:val="none" w:sz="0" w:space="0" w:color="auto"/>
                    <w:left w:val="none" w:sz="0" w:space="0" w:color="auto"/>
                    <w:bottom w:val="none" w:sz="0" w:space="0" w:color="auto"/>
                    <w:right w:val="none" w:sz="0" w:space="0" w:color="auto"/>
                  </w:divBdr>
                </w:div>
                <w:div w:id="752509809">
                  <w:marLeft w:val="0"/>
                  <w:marRight w:val="0"/>
                  <w:marTop w:val="0"/>
                  <w:marBottom w:val="0"/>
                  <w:divBdr>
                    <w:top w:val="none" w:sz="0" w:space="0" w:color="auto"/>
                    <w:left w:val="none" w:sz="0" w:space="0" w:color="auto"/>
                    <w:bottom w:val="none" w:sz="0" w:space="0" w:color="auto"/>
                    <w:right w:val="none" w:sz="0" w:space="0" w:color="auto"/>
                  </w:divBdr>
                </w:div>
                <w:div w:id="2141920819">
                  <w:marLeft w:val="0"/>
                  <w:marRight w:val="0"/>
                  <w:marTop w:val="0"/>
                  <w:marBottom w:val="0"/>
                  <w:divBdr>
                    <w:top w:val="none" w:sz="0" w:space="0" w:color="auto"/>
                    <w:left w:val="none" w:sz="0" w:space="0" w:color="auto"/>
                    <w:bottom w:val="none" w:sz="0" w:space="0" w:color="auto"/>
                    <w:right w:val="none" w:sz="0" w:space="0" w:color="auto"/>
                  </w:divBdr>
                </w:div>
                <w:div w:id="1783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s@almaaref.org.l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88616-7452-42FF-83C9-9CFF23AA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56</Pages>
  <Words>6219</Words>
  <Characters>35453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42</cp:revision>
  <dcterms:created xsi:type="dcterms:W3CDTF">2022-10-27T07:20:00Z</dcterms:created>
  <dcterms:modified xsi:type="dcterms:W3CDTF">2023-12-14T08:40:00Z</dcterms:modified>
</cp:coreProperties>
</file>